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5B5" w:rsidRPr="00746D80" w:rsidRDefault="00FE3C56" w:rsidP="001169C0">
      <w:pPr>
        <w:pStyle w:val="CRCoverPage"/>
        <w:tabs>
          <w:tab w:val="right" w:pos="9865"/>
        </w:tabs>
        <w:spacing w:after="0"/>
        <w:rPr>
          <w:b/>
          <w:bCs/>
          <w:lang w:eastAsia="zh-CN"/>
        </w:rPr>
      </w:pPr>
      <w:r w:rsidRPr="00746D80">
        <w:rPr>
          <w:b/>
          <w:bCs/>
          <w:lang w:eastAsia="zh-CN"/>
        </w:rPr>
        <w:t xml:space="preserve">3GPP </w:t>
      </w:r>
      <w:r w:rsidR="008B1D2C" w:rsidRPr="00746D80">
        <w:rPr>
          <w:b/>
          <w:bCs/>
          <w:lang w:eastAsia="zh-CN"/>
        </w:rPr>
        <w:t>RAN</w:t>
      </w:r>
      <w:r w:rsidRPr="00746D80">
        <w:rPr>
          <w:b/>
          <w:bCs/>
          <w:lang w:eastAsia="zh-CN"/>
        </w:rPr>
        <w:t xml:space="preserve"> WG1 Meeting #</w:t>
      </w:r>
      <w:r w:rsidR="00EE4C38">
        <w:rPr>
          <w:rFonts w:hint="eastAsia"/>
          <w:b/>
          <w:bCs/>
          <w:lang w:eastAsia="zh-CN"/>
        </w:rPr>
        <w:t>90</w:t>
      </w:r>
      <w:r w:rsidR="00C32046" w:rsidRPr="00746D80">
        <w:rPr>
          <w:rFonts w:hint="eastAsia"/>
          <w:b/>
          <w:bCs/>
          <w:lang w:eastAsia="zh-CN"/>
        </w:rPr>
        <w:t>bis</w:t>
      </w:r>
      <w:r w:rsidRPr="00746D80">
        <w:rPr>
          <w:b/>
          <w:bCs/>
          <w:lang w:eastAsia="zh-CN"/>
        </w:rPr>
        <w:t xml:space="preserve"> </w:t>
      </w:r>
      <w:r>
        <w:rPr>
          <w:b/>
          <w:i/>
          <w:noProof/>
          <w:sz w:val="28"/>
        </w:rPr>
        <w:tab/>
      </w:r>
      <w:r w:rsidR="00A32EC1" w:rsidRPr="00A32EC1">
        <w:rPr>
          <w:b/>
          <w:bCs/>
          <w:lang w:eastAsia="zh-CN"/>
        </w:rPr>
        <w:t>R1-</w:t>
      </w:r>
      <w:r w:rsidR="00C75BED" w:rsidRPr="00A32EC1">
        <w:rPr>
          <w:b/>
          <w:bCs/>
          <w:lang w:eastAsia="zh-CN"/>
        </w:rPr>
        <w:t>1</w:t>
      </w:r>
      <w:r w:rsidR="00C75BED">
        <w:rPr>
          <w:rFonts w:hint="eastAsia"/>
          <w:b/>
          <w:bCs/>
          <w:lang w:eastAsia="zh-CN"/>
        </w:rPr>
        <w:t>7</w:t>
      </w:r>
      <w:r w:rsidR="00C36E9C">
        <w:rPr>
          <w:b/>
          <w:bCs/>
          <w:lang w:eastAsia="zh-CN"/>
        </w:rPr>
        <w:t>19248</w:t>
      </w:r>
    </w:p>
    <w:p w:rsidR="00CC61D7" w:rsidRPr="00540D10" w:rsidRDefault="00EE4C38" w:rsidP="008501B3">
      <w:pPr>
        <w:pStyle w:val="CRCoverPage"/>
        <w:tabs>
          <w:tab w:val="right" w:pos="9639"/>
        </w:tabs>
        <w:rPr>
          <w:b/>
          <w:bCs/>
          <w:noProof/>
          <w:sz w:val="24"/>
          <w:lang w:val="en-US"/>
        </w:rPr>
      </w:pPr>
      <w:r w:rsidRPr="00F91D48">
        <w:rPr>
          <w:rFonts w:hint="eastAsia"/>
          <w:b/>
          <w:kern w:val="2"/>
          <w:lang w:eastAsia="zh-CN"/>
        </w:rPr>
        <w:t>Prague</w:t>
      </w:r>
      <w:r w:rsidRPr="00F91D48">
        <w:rPr>
          <w:b/>
          <w:kern w:val="2"/>
          <w:lang w:eastAsia="zh-CN"/>
        </w:rPr>
        <w:t xml:space="preserve">, </w:t>
      </w:r>
      <w:r w:rsidRPr="00D8093F">
        <w:rPr>
          <w:b/>
          <w:kern w:val="2"/>
          <w:lang w:eastAsia="zh-CN"/>
        </w:rPr>
        <w:t>Czech Republic</w:t>
      </w:r>
      <w:r>
        <w:rPr>
          <w:rFonts w:hint="eastAsia"/>
          <w:b/>
          <w:kern w:val="2"/>
          <w:lang w:eastAsia="zh-CN"/>
        </w:rPr>
        <w:t>,</w:t>
      </w:r>
      <w:r w:rsidRPr="00F91D48">
        <w:rPr>
          <w:b/>
          <w:kern w:val="2"/>
          <w:lang w:eastAsia="zh-CN"/>
        </w:rPr>
        <w:t xml:space="preserve"> </w:t>
      </w:r>
      <w:r>
        <w:rPr>
          <w:rFonts w:hint="eastAsia"/>
          <w:b/>
          <w:lang w:eastAsia="zh-CN"/>
        </w:rPr>
        <w:t>9-13</w:t>
      </w:r>
      <w:r w:rsidRPr="00F91D48">
        <w:rPr>
          <w:b/>
          <w:kern w:val="2"/>
          <w:lang w:eastAsia="zh-CN"/>
        </w:rPr>
        <w:t xml:space="preserve"> </w:t>
      </w:r>
      <w:r>
        <w:rPr>
          <w:rFonts w:hint="eastAsia"/>
          <w:b/>
          <w:lang w:eastAsia="zh-CN"/>
        </w:rPr>
        <w:t>October</w:t>
      </w:r>
      <w:r w:rsidRPr="00F91D48">
        <w:rPr>
          <w:b/>
          <w:kern w:val="2"/>
          <w:lang w:eastAsia="zh-CN"/>
        </w:rPr>
        <w:t xml:space="preserve"> 201</w:t>
      </w:r>
      <w:r w:rsidRPr="00F91D48">
        <w:rPr>
          <w:rFonts w:hint="eastAsia"/>
          <w:b/>
          <w:kern w:val="2"/>
          <w:lang w:eastAsia="zh-CN"/>
        </w:rPr>
        <w:t>7</w:t>
      </w:r>
    </w:p>
    <w:p w:rsidR="00FE3C56" w:rsidRDefault="00FE3C56" w:rsidP="00FE3C56">
      <w:pPr>
        <w:pStyle w:val="CRCoverPage"/>
        <w:tabs>
          <w:tab w:val="left" w:pos="7655"/>
        </w:tabs>
        <w:spacing w:after="0"/>
        <w:outlineLvl w:val="0"/>
        <w:rPr>
          <w:rFonts w:cs="Arial"/>
        </w:rPr>
      </w:pPr>
    </w:p>
    <w:p w:rsidR="0017439C" w:rsidRPr="0049544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02466B" w:rsidRPr="0002466B">
        <w:rPr>
          <w:rFonts w:ascii="Arial" w:hAnsi="Arial" w:cs="Arial"/>
        </w:rPr>
        <w:t>LS reply on SPS for short TTI</w:t>
      </w:r>
    </w:p>
    <w:p w:rsidR="00A160A8" w:rsidRDefault="00A160A8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hyperlink r:id="rId12" w:history="1">
        <w:r w:rsidR="00C10802" w:rsidRPr="00C10802">
          <w:rPr>
            <w:rFonts w:ascii="Arial" w:hAnsi="Arial" w:cs="Arial"/>
          </w:rPr>
          <w:t>R1-1716951</w:t>
        </w:r>
      </w:hyperlink>
      <w:r w:rsidR="00C10802" w:rsidRPr="00C10802">
        <w:rPr>
          <w:rFonts w:ascii="Arial" w:hAnsi="Arial" w:cs="Arial"/>
        </w:rPr>
        <w:t>(</w:t>
      </w:r>
      <w:r w:rsidR="0002466B" w:rsidRPr="0002466B">
        <w:rPr>
          <w:rFonts w:ascii="Arial" w:hAnsi="Arial" w:cs="Arial"/>
        </w:rPr>
        <w:t>R2-1709972</w:t>
      </w:r>
      <w:r w:rsidR="00C10802">
        <w:rPr>
          <w:rFonts w:ascii="Arial" w:hAnsi="Arial" w:cs="Arial"/>
        </w:rPr>
        <w:t>)</w:t>
      </w:r>
    </w:p>
    <w:p w:rsidR="0017439C" w:rsidRPr="001169C0" w:rsidRDefault="0017439C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9E04E7">
        <w:rPr>
          <w:rFonts w:ascii="Arial" w:hAnsi="Arial" w:cs="Arial"/>
        </w:rPr>
        <w:t>Rel</w:t>
      </w:r>
      <w:r w:rsidR="009E04E7">
        <w:rPr>
          <w:rFonts w:ascii="Arial" w:hAnsi="Arial" w:cs="Arial" w:hint="eastAsia"/>
        </w:rPr>
        <w:t>-</w:t>
      </w:r>
      <w:r w:rsidR="00A561D7" w:rsidRPr="001169C0">
        <w:rPr>
          <w:rFonts w:ascii="Arial" w:hAnsi="Arial" w:cs="Arial"/>
        </w:rPr>
        <w:t>1</w:t>
      </w:r>
      <w:r w:rsidR="00EE4C38">
        <w:rPr>
          <w:rFonts w:ascii="Arial" w:hAnsi="Arial" w:cs="Arial" w:hint="eastAsia"/>
        </w:rPr>
        <w:t>5</w:t>
      </w:r>
    </w:p>
    <w:p w:rsidR="009E04E7" w:rsidRPr="00537715" w:rsidRDefault="0017439C" w:rsidP="009E04E7">
      <w:pPr>
        <w:spacing w:after="60"/>
        <w:ind w:left="1985" w:hanging="1985"/>
        <w:rPr>
          <w:rFonts w:ascii="Arial" w:hAnsi="Arial" w:cs="Arial"/>
          <w:bCs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02466B" w:rsidRPr="0002466B">
        <w:rPr>
          <w:rFonts w:ascii="Arial" w:hAnsi="Arial" w:cs="Arial"/>
        </w:rPr>
        <w:t>LTE_sTTIandPT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Pr="0009297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09297C">
        <w:rPr>
          <w:rFonts w:ascii="Arial" w:hAnsi="Arial" w:cs="Arial"/>
          <w:b/>
        </w:rPr>
        <w:t>Source:</w:t>
      </w:r>
      <w:r w:rsidRPr="0009297C">
        <w:rPr>
          <w:rFonts w:ascii="Arial" w:hAnsi="Arial" w:cs="Arial"/>
          <w:bCs/>
        </w:rPr>
        <w:tab/>
      </w:r>
      <w:r w:rsidR="00174D48">
        <w:rPr>
          <w:rFonts w:ascii="Arial" w:hAnsi="Arial" w:cs="Arial" w:hint="eastAsia"/>
        </w:rPr>
        <w:t>RAN1</w:t>
      </w:r>
      <w:bookmarkStart w:id="0" w:name="_GoBack"/>
      <w:bookmarkEnd w:id="0"/>
    </w:p>
    <w:p w:rsidR="0017439C" w:rsidRPr="00245D8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E5E5C">
        <w:rPr>
          <w:rFonts w:ascii="Arial" w:hAnsi="Arial" w:cs="Arial" w:hint="eastAsia"/>
          <w:bCs/>
        </w:rPr>
        <w:t>RAN</w:t>
      </w:r>
      <w:r w:rsidR="00A160A8" w:rsidRPr="00A160A8">
        <w:rPr>
          <w:rFonts w:ascii="Arial" w:hAnsi="Arial" w:cs="Arial"/>
          <w:bCs/>
        </w:rPr>
        <w:t>2</w:t>
      </w: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 w:rsidRPr="00245D8C">
        <w:rPr>
          <w:rFonts w:ascii="Arial" w:hAnsi="Arial" w:cs="Arial"/>
          <w:b/>
        </w:rPr>
        <w:t>Cc:</w:t>
      </w:r>
      <w:r w:rsidRPr="00245D8C">
        <w:rPr>
          <w:rFonts w:ascii="Arial" w:hAnsi="Arial" w:cs="Arial"/>
          <w:bCs/>
        </w:rPr>
        <w:tab/>
      </w:r>
    </w:p>
    <w:p w:rsidR="006C2966" w:rsidRDefault="006C2966">
      <w:pPr>
        <w:tabs>
          <w:tab w:val="left" w:pos="2268"/>
        </w:tabs>
        <w:rPr>
          <w:rFonts w:ascii="Arial" w:hAnsi="Arial" w:cs="Arial"/>
          <w:b/>
        </w:rPr>
      </w:pPr>
    </w:p>
    <w:p w:rsidR="0017439C" w:rsidRDefault="0017439C" w:rsidP="00851392">
      <w:pPr>
        <w:tabs>
          <w:tab w:val="center" w:pos="4932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 w:rsidR="00E21916">
        <w:rPr>
          <w:rFonts w:ascii="Arial" w:hAnsi="Arial" w:cs="Arial"/>
          <w:b/>
        </w:rPr>
        <w:tab/>
      </w:r>
    </w:p>
    <w:p w:rsidR="0017439C" w:rsidRPr="00C0328C" w:rsidRDefault="0017439C">
      <w:pPr>
        <w:pStyle w:val="4"/>
        <w:tabs>
          <w:tab w:val="left" w:pos="2268"/>
        </w:tabs>
        <w:ind w:left="567"/>
        <w:rPr>
          <w:rFonts w:cs="Arial"/>
          <w:b w:val="0"/>
          <w:bCs/>
          <w:highlight w:val="yellow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E4C38">
        <w:rPr>
          <w:rFonts w:cs="Arial" w:hint="eastAsia"/>
          <w:b w:val="0"/>
          <w:bCs/>
        </w:rPr>
        <w:t>Yubo</w:t>
      </w:r>
      <w:r w:rsidR="00733B4F">
        <w:rPr>
          <w:rFonts w:cs="Arial" w:hint="eastAsia"/>
          <w:b w:val="0"/>
          <w:bCs/>
        </w:rPr>
        <w:t xml:space="preserve"> </w:t>
      </w:r>
      <w:r w:rsidR="00EE4C38">
        <w:rPr>
          <w:rFonts w:cs="Arial" w:hint="eastAsia"/>
          <w:b w:val="0"/>
          <w:bCs/>
        </w:rPr>
        <w:t>Yang</w:t>
      </w:r>
    </w:p>
    <w:p w:rsidR="0017439C" w:rsidRPr="001C7B42" w:rsidRDefault="0017439C" w:rsidP="001C7B42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 w:rsidRPr="00016BB2">
        <w:rPr>
          <w:rFonts w:ascii="Arial" w:hAnsi="Arial" w:cs="Arial"/>
          <w:b/>
        </w:rPr>
        <w:t>E-mail Address:</w:t>
      </w:r>
      <w:r w:rsidRPr="00016BB2">
        <w:rPr>
          <w:rFonts w:ascii="Arial" w:hAnsi="Arial" w:cs="Arial"/>
          <w:b/>
        </w:rPr>
        <w:tab/>
      </w:r>
      <w:r w:rsidR="00EE4C38">
        <w:rPr>
          <w:rFonts w:ascii="Arial" w:hAnsi="Arial" w:cs="Arial" w:hint="eastAsia"/>
        </w:rPr>
        <w:t>yangyubo</w:t>
      </w:r>
      <w:r w:rsidR="00CA0797">
        <w:rPr>
          <w:rFonts w:ascii="Arial" w:hAnsi="Arial" w:cs="Arial"/>
        </w:rPr>
        <w:t>1</w:t>
      </w:r>
      <w:r w:rsidR="00434C9E" w:rsidRPr="00016BB2">
        <w:rPr>
          <w:rFonts w:ascii="Arial" w:hAnsi="Arial" w:cs="Arial"/>
        </w:rPr>
        <w:t>@</w:t>
      </w:r>
      <w:r w:rsidR="001E5E5C" w:rsidRPr="00016BB2">
        <w:rPr>
          <w:rFonts w:ascii="Arial" w:hAnsi="Arial" w:cs="Arial" w:hint="eastAsia"/>
        </w:rPr>
        <w:t>huawei</w:t>
      </w:r>
      <w:r w:rsidR="00434C9E" w:rsidRPr="00016BB2">
        <w:rPr>
          <w:rFonts w:ascii="Arial" w:hAnsi="Arial" w:cs="Arial"/>
        </w:rPr>
        <w:t>.com</w:t>
      </w:r>
    </w:p>
    <w:p w:rsidR="0017439C" w:rsidRDefault="0017439C">
      <w:pPr>
        <w:spacing w:after="60"/>
        <w:ind w:left="1985" w:hanging="1985"/>
        <w:rPr>
          <w:rFonts w:ascii="Arial" w:hAnsi="Arial" w:cs="Arial"/>
          <w:b/>
        </w:rPr>
      </w:pPr>
    </w:p>
    <w:p w:rsidR="0017439C" w:rsidRDefault="001743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17439C" w:rsidRDefault="0017439C">
      <w:pPr>
        <w:pBdr>
          <w:bottom w:val="single" w:sz="4" w:space="1" w:color="auto"/>
        </w:pBdr>
        <w:rPr>
          <w:rFonts w:ascii="Arial" w:hAnsi="Arial" w:cs="Arial"/>
        </w:rPr>
      </w:pPr>
    </w:p>
    <w:p w:rsidR="0017439C" w:rsidRDefault="0017439C">
      <w:pPr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B1D2C" w:rsidRDefault="008B1D2C" w:rsidP="003A255C">
      <w:pPr>
        <w:jc w:val="both"/>
        <w:rPr>
          <w:rFonts w:ascii="Arial" w:hAnsi="Arial" w:cs="Arial"/>
          <w:lang w:eastAsia="ja-JP"/>
        </w:rPr>
      </w:pPr>
    </w:p>
    <w:p w:rsidR="007B076D" w:rsidRPr="00BC6054" w:rsidRDefault="00A160A8" w:rsidP="007B076D">
      <w:pPr>
        <w:spacing w:afterLines="50" w:after="120"/>
        <w:jc w:val="both"/>
        <w:rPr>
          <w:rFonts w:ascii="Arial" w:hAnsi="Arial" w:cs="Arial"/>
        </w:rPr>
      </w:pPr>
      <w:r w:rsidRPr="00BC6054">
        <w:rPr>
          <w:rFonts w:ascii="Arial" w:hAnsi="Arial" w:cs="Arial"/>
          <w:lang w:eastAsia="ja-JP"/>
        </w:rPr>
        <w:t>RAN1 thank</w:t>
      </w:r>
      <w:r w:rsidR="000215A7" w:rsidRPr="00BC6054">
        <w:rPr>
          <w:rFonts w:ascii="Arial" w:hAnsi="Arial" w:cs="Arial"/>
          <w:lang w:eastAsia="ja-JP"/>
        </w:rPr>
        <w:t>s</w:t>
      </w:r>
      <w:r w:rsidRPr="00BC6054">
        <w:rPr>
          <w:rFonts w:ascii="Arial" w:hAnsi="Arial" w:cs="Arial"/>
          <w:lang w:eastAsia="ja-JP"/>
        </w:rPr>
        <w:t xml:space="preserve"> </w:t>
      </w:r>
      <w:r w:rsidR="00196EF3" w:rsidRPr="00BC6054">
        <w:rPr>
          <w:rFonts w:ascii="Arial" w:hAnsi="Arial" w:cs="Arial" w:hint="eastAsia"/>
        </w:rPr>
        <w:t>RAN</w:t>
      </w:r>
      <w:r w:rsidRPr="00BC6054">
        <w:rPr>
          <w:rFonts w:ascii="Arial" w:hAnsi="Arial" w:cs="Arial"/>
          <w:lang w:eastAsia="ja-JP"/>
        </w:rPr>
        <w:t xml:space="preserve">2 for their LS </w:t>
      </w:r>
      <w:hyperlink r:id="rId13" w:history="1">
        <w:r w:rsidR="00D82DCF" w:rsidRPr="00BC6054">
          <w:rPr>
            <w:rStyle w:val="af"/>
            <w:rFonts w:ascii="Arial" w:hAnsi="Arial" w:cs="Arial"/>
          </w:rPr>
          <w:t>R1-1716951</w:t>
        </w:r>
      </w:hyperlink>
      <w:r w:rsidRPr="00BC6054">
        <w:rPr>
          <w:rFonts w:ascii="Arial" w:hAnsi="Arial" w:cs="Arial"/>
          <w:lang w:eastAsia="ja-JP"/>
        </w:rPr>
        <w:t xml:space="preserve"> on </w:t>
      </w:r>
      <w:r w:rsidR="0002466B" w:rsidRPr="00BC6054">
        <w:rPr>
          <w:rFonts w:ascii="Arial" w:hAnsi="Arial" w:cs="Arial" w:hint="eastAsia"/>
        </w:rPr>
        <w:t>SPS for short TTI</w:t>
      </w:r>
      <w:r w:rsidR="000215A7" w:rsidRPr="00BC6054">
        <w:rPr>
          <w:rFonts w:ascii="Arial" w:hAnsi="Arial" w:cs="Arial"/>
        </w:rPr>
        <w:t xml:space="preserve">, </w:t>
      </w:r>
      <w:r w:rsidR="007B076D" w:rsidRPr="00BC6054">
        <w:rPr>
          <w:rFonts w:ascii="Arial" w:hAnsi="Arial" w:cs="Arial"/>
        </w:rPr>
        <w:t xml:space="preserve">and </w:t>
      </w:r>
      <w:r w:rsidR="00DB4300" w:rsidRPr="00BC6054">
        <w:rPr>
          <w:rFonts w:ascii="Arial" w:hAnsi="Arial" w:cs="Arial"/>
        </w:rPr>
        <w:t>would like to inform RAN2 about</w:t>
      </w:r>
      <w:r w:rsidR="007B076D" w:rsidRPr="00BC6054">
        <w:rPr>
          <w:rFonts w:ascii="Arial" w:hAnsi="Arial" w:cs="Arial"/>
        </w:rPr>
        <w:t xml:space="preserve"> following agreements on SPS for sTTI, which</w:t>
      </w:r>
      <w:r w:rsidR="00A8014C" w:rsidRPr="00BC6054">
        <w:rPr>
          <w:rFonts w:ascii="Arial" w:hAnsi="Arial" w:cs="Arial"/>
        </w:rPr>
        <w:t xml:space="preserve"> may</w:t>
      </w:r>
      <w:r w:rsidR="007B076D" w:rsidRPr="00BC6054">
        <w:rPr>
          <w:rFonts w:ascii="Arial" w:hAnsi="Arial" w:cs="Arial"/>
        </w:rPr>
        <w:t xml:space="preserve"> have impacts to RAN2 work: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B4300" w:rsidRPr="00BC6054" w:rsidTr="002D7AA5">
        <w:tc>
          <w:tcPr>
            <w:tcW w:w="9855" w:type="dxa"/>
            <w:shd w:val="clear" w:color="auto" w:fill="auto"/>
          </w:tcPr>
          <w:p w:rsidR="00DB4300" w:rsidRPr="00BC6054" w:rsidRDefault="00DB4300" w:rsidP="009C7D69">
            <w:pPr>
              <w:rPr>
                <w:rFonts w:eastAsia="MS Mincho"/>
                <w:lang w:eastAsia="ja-JP"/>
              </w:rPr>
            </w:pPr>
            <w:r w:rsidRPr="00BC6054">
              <w:rPr>
                <w:rFonts w:eastAsia="MS Mincho"/>
                <w:highlight w:val="green"/>
                <w:lang w:eastAsia="ja-JP"/>
              </w:rPr>
              <w:t>Agreement:</w:t>
            </w:r>
          </w:p>
          <w:p w:rsidR="00DB4300" w:rsidRPr="00BC6054" w:rsidRDefault="002D7AA5" w:rsidP="009C7D69">
            <w:pPr>
              <w:rPr>
                <w:rFonts w:ascii="Arial" w:hAnsi="Arial" w:cs="Arial"/>
                <w:bCs/>
              </w:rPr>
            </w:pPr>
            <w:r w:rsidRPr="00BC6054">
              <w:rPr>
                <w:rFonts w:eastAsia="Times New Roman"/>
                <w:lang w:eastAsia="ja-JP"/>
              </w:rPr>
              <w:t>SPS validation of activation/release of assignment for sPDSCH/sPUSCH is supported.</w:t>
            </w:r>
          </w:p>
        </w:tc>
      </w:tr>
      <w:tr w:rsidR="00DB4300" w:rsidRPr="00BC6054" w:rsidTr="002D7AA5">
        <w:tc>
          <w:tcPr>
            <w:tcW w:w="9855" w:type="dxa"/>
            <w:shd w:val="clear" w:color="auto" w:fill="auto"/>
          </w:tcPr>
          <w:p w:rsidR="00DB4300" w:rsidRPr="00BC6054" w:rsidRDefault="00DB4300" w:rsidP="009C7D69">
            <w:pPr>
              <w:rPr>
                <w:iCs/>
              </w:rPr>
            </w:pPr>
            <w:r w:rsidRPr="00BC6054">
              <w:rPr>
                <w:iCs/>
                <w:highlight w:val="green"/>
              </w:rPr>
              <w:t>Agreement:</w:t>
            </w:r>
            <w:r w:rsidRPr="00BC6054">
              <w:rPr>
                <w:iCs/>
              </w:rPr>
              <w:t xml:space="preserve"> </w:t>
            </w:r>
          </w:p>
          <w:p w:rsidR="008E7130" w:rsidRPr="00BC6054" w:rsidRDefault="008E7130" w:rsidP="008E7130">
            <w:pPr>
              <w:rPr>
                <w:rFonts w:ascii="Calibri" w:eastAsia="Times New Roman" w:hAnsi="Calibri" w:cs="Calibri"/>
                <w:lang w:eastAsia="ko-KR"/>
              </w:rPr>
            </w:pPr>
            <w:r w:rsidRPr="00BC6054">
              <w:rPr>
                <w:rFonts w:eastAsia="Times New Roman"/>
                <w:lang w:eastAsia="ja-JP"/>
              </w:rPr>
              <w:t xml:space="preserve">UE shall monitor at least sPDCCH of sTTI#1 to #5 for validation of a sDCI with SPS assignment for sPDSCH and sPUSCH. </w:t>
            </w:r>
          </w:p>
          <w:p w:rsidR="00DB4300" w:rsidRPr="00BC6054" w:rsidRDefault="008E7130" w:rsidP="00E04261">
            <w:pPr>
              <w:numPr>
                <w:ilvl w:val="0"/>
                <w:numId w:val="19"/>
              </w:numPr>
              <w:rPr>
                <w:rFonts w:ascii="Calibri" w:eastAsia="Times New Roman" w:hAnsi="Calibri" w:cs="Calibri"/>
                <w:lang w:val="en-GB" w:eastAsia="ko-KR"/>
              </w:rPr>
            </w:pPr>
            <w:r w:rsidRPr="00BC6054">
              <w:rPr>
                <w:rFonts w:eastAsia="Times New Roman"/>
                <w:lang w:eastAsia="ja-JP"/>
              </w:rPr>
              <w:t>FFS UE shall monitor PDCCH of sTTI#0 for validation of a sDCI with SPS assignment for sPDSCH and sPUSCH.</w:t>
            </w:r>
          </w:p>
        </w:tc>
      </w:tr>
      <w:tr w:rsidR="00E04261" w:rsidRPr="00BC6054" w:rsidTr="002D7AA5">
        <w:tc>
          <w:tcPr>
            <w:tcW w:w="9855" w:type="dxa"/>
            <w:shd w:val="clear" w:color="auto" w:fill="auto"/>
          </w:tcPr>
          <w:p w:rsidR="00E04261" w:rsidRPr="00BC6054" w:rsidRDefault="00E04261" w:rsidP="00E04261">
            <w:pPr>
              <w:rPr>
                <w:iCs/>
              </w:rPr>
            </w:pPr>
            <w:r w:rsidRPr="00BC6054">
              <w:rPr>
                <w:iCs/>
                <w:highlight w:val="green"/>
              </w:rPr>
              <w:t>Agreement:</w:t>
            </w:r>
            <w:r w:rsidRPr="00BC6054">
              <w:rPr>
                <w:iCs/>
              </w:rPr>
              <w:t xml:space="preserve"> </w:t>
            </w:r>
          </w:p>
          <w:p w:rsidR="00E04261" w:rsidRPr="00BC6054" w:rsidRDefault="00E04261" w:rsidP="00E04261">
            <w:pPr>
              <w:rPr>
                <w:rFonts w:eastAsia="Times New Roman"/>
                <w:lang w:eastAsia="ja-JP"/>
              </w:rPr>
            </w:pPr>
            <w:r w:rsidRPr="00BC6054">
              <w:rPr>
                <w:rFonts w:eastAsia="Times New Roman"/>
                <w:lang w:eastAsia="ja-JP"/>
              </w:rPr>
              <w:t>The SPS intervals for sPDSCH/sPUSCH can be 1 sTTI minimally and 40ms maximally</w:t>
            </w:r>
            <w:r w:rsidRPr="00BC6054">
              <w:rPr>
                <w:rFonts w:eastAsia="Times New Roman"/>
                <w:lang w:eastAsia="ko-KR"/>
              </w:rPr>
              <w:t xml:space="preserve"> </w:t>
            </w:r>
          </w:p>
          <w:p w:rsidR="00E04261" w:rsidRPr="00BC6054" w:rsidRDefault="00E04261" w:rsidP="009C7D69">
            <w:pPr>
              <w:numPr>
                <w:ilvl w:val="0"/>
                <w:numId w:val="19"/>
              </w:numPr>
              <w:rPr>
                <w:rFonts w:eastAsia="Times New Roman"/>
                <w:lang w:eastAsia="ja-JP"/>
              </w:rPr>
            </w:pPr>
            <w:r w:rsidRPr="00BC6054">
              <w:rPr>
                <w:rFonts w:eastAsia="Times New Roman"/>
                <w:lang w:eastAsia="ja-JP"/>
              </w:rPr>
              <w:t>FFS on exact list of SPS intervals</w:t>
            </w:r>
          </w:p>
        </w:tc>
      </w:tr>
      <w:tr w:rsidR="00482641" w:rsidRPr="00BC6054" w:rsidTr="002D7AA5">
        <w:tc>
          <w:tcPr>
            <w:tcW w:w="9855" w:type="dxa"/>
            <w:shd w:val="clear" w:color="auto" w:fill="auto"/>
          </w:tcPr>
          <w:p w:rsidR="00482641" w:rsidRPr="00BC6054" w:rsidRDefault="00482641" w:rsidP="00482641">
            <w:pPr>
              <w:rPr>
                <w:iCs/>
              </w:rPr>
            </w:pPr>
            <w:r w:rsidRPr="00BC6054">
              <w:rPr>
                <w:iCs/>
                <w:highlight w:val="green"/>
              </w:rPr>
              <w:t>Agreement:</w:t>
            </w:r>
            <w:r w:rsidRPr="00BC6054">
              <w:rPr>
                <w:iCs/>
              </w:rPr>
              <w:t xml:space="preserve"> </w:t>
            </w:r>
          </w:p>
          <w:p w:rsidR="00482641" w:rsidRPr="00BC6054" w:rsidRDefault="00482641" w:rsidP="00482641">
            <w:pPr>
              <w:rPr>
                <w:rFonts w:eastAsia="Times New Roman"/>
                <w:lang w:eastAsia="ja-JP"/>
              </w:rPr>
            </w:pPr>
            <w:r w:rsidRPr="00BC6054">
              <w:rPr>
                <w:rFonts w:eastAsia="Times New Roman"/>
                <w:lang w:eastAsia="ja-JP"/>
              </w:rPr>
              <w:t xml:space="preserve">In case of collision between SPS PUSCH and SPS sPUSCH in the same subframe on a given carrier, The UE shall transmit SPS sPUSCH transmission and drop/stop SPS PUSCH transmission. </w:t>
            </w:r>
          </w:p>
          <w:p w:rsidR="00482641" w:rsidRPr="00BC6054" w:rsidRDefault="00482641" w:rsidP="00482641">
            <w:pPr>
              <w:numPr>
                <w:ilvl w:val="0"/>
                <w:numId w:val="19"/>
              </w:numPr>
              <w:rPr>
                <w:rFonts w:eastAsia="Times New Roman"/>
                <w:lang w:eastAsia="ja-JP"/>
              </w:rPr>
            </w:pPr>
            <w:r w:rsidRPr="00BC6054">
              <w:rPr>
                <w:rFonts w:eastAsia="Times New Roman"/>
                <w:lang w:eastAsia="ja-JP"/>
              </w:rPr>
              <w:t xml:space="preserve">HARQ-ACK of SPS PUSCH is transmited via SPS sPUSCH. </w:t>
            </w:r>
          </w:p>
          <w:p w:rsidR="00482641" w:rsidRPr="00BC6054" w:rsidRDefault="00482641" w:rsidP="00E04261">
            <w:pPr>
              <w:numPr>
                <w:ilvl w:val="0"/>
                <w:numId w:val="19"/>
              </w:numPr>
              <w:rPr>
                <w:rFonts w:eastAsia="Times New Roman"/>
                <w:lang w:eastAsia="ja-JP"/>
              </w:rPr>
            </w:pPr>
            <w:r w:rsidRPr="00BC6054">
              <w:rPr>
                <w:rFonts w:eastAsia="Times New Roman"/>
                <w:lang w:eastAsia="ja-JP"/>
              </w:rPr>
              <w:t>CSI of SPS PUSCH</w:t>
            </w:r>
            <w:r w:rsidR="00A3392F" w:rsidRPr="00BC6054">
              <w:rPr>
                <w:rFonts w:eastAsia="Times New Roman"/>
                <w:lang w:eastAsia="ja-JP"/>
              </w:rPr>
              <w:t xml:space="preserve"> </w:t>
            </w:r>
            <w:r w:rsidRPr="00BC6054">
              <w:rPr>
                <w:rFonts w:eastAsia="Times New Roman"/>
                <w:lang w:eastAsia="ja-JP"/>
              </w:rPr>
              <w:t>is dropped.</w:t>
            </w:r>
          </w:p>
        </w:tc>
      </w:tr>
      <w:tr w:rsidR="005C7692" w:rsidRPr="00BC6054" w:rsidTr="002D7AA5">
        <w:tc>
          <w:tcPr>
            <w:tcW w:w="9855" w:type="dxa"/>
            <w:shd w:val="clear" w:color="auto" w:fill="auto"/>
          </w:tcPr>
          <w:p w:rsidR="005C7692" w:rsidRPr="00BC6054" w:rsidRDefault="005C7692" w:rsidP="005C7692">
            <w:pPr>
              <w:rPr>
                <w:iCs/>
              </w:rPr>
            </w:pPr>
            <w:r w:rsidRPr="00BC6054">
              <w:rPr>
                <w:iCs/>
                <w:highlight w:val="green"/>
              </w:rPr>
              <w:t>Agreement:</w:t>
            </w:r>
            <w:r w:rsidRPr="00BC6054">
              <w:rPr>
                <w:iCs/>
              </w:rPr>
              <w:t xml:space="preserve"> </w:t>
            </w:r>
          </w:p>
          <w:p w:rsidR="005C7692" w:rsidRPr="00BC6054" w:rsidRDefault="005C7692" w:rsidP="005C7692">
            <w:pPr>
              <w:wordWrap w:val="0"/>
              <w:spacing w:line="240" w:lineRule="atLeast"/>
              <w:rPr>
                <w:color w:val="000000"/>
                <w:lang w:eastAsia="ko-KR"/>
              </w:rPr>
            </w:pPr>
            <w:r w:rsidRPr="00BC6054">
              <w:rPr>
                <w:color w:val="000000"/>
                <w:lang w:eastAsia="ko-KR"/>
              </w:rPr>
              <w:t xml:space="preserve">In case of collision between SPS PUSCH and non-SPS sPUSCH in the same subframe on a given carrier, the UE shall transmit non-SPS sPUSCH transmission and drop/stop SPS PUSCH transmission. </w:t>
            </w:r>
          </w:p>
          <w:p w:rsidR="005C7692" w:rsidRPr="00BC6054" w:rsidRDefault="005C7692" w:rsidP="005C7692">
            <w:pPr>
              <w:pStyle w:val="ad"/>
              <w:numPr>
                <w:ilvl w:val="0"/>
                <w:numId w:val="20"/>
              </w:numPr>
              <w:wordWrap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</w:pPr>
            <w:r w:rsidRPr="00BC6054"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t xml:space="preserve">HARQ-ACK of SPS PUSCH is transmitted via non-SPS sPUSCH. </w:t>
            </w:r>
          </w:p>
          <w:p w:rsidR="005C7692" w:rsidRPr="00BC6054" w:rsidRDefault="005C7692" w:rsidP="005C7692">
            <w:pPr>
              <w:pStyle w:val="ad"/>
              <w:numPr>
                <w:ilvl w:val="0"/>
                <w:numId w:val="20"/>
              </w:numPr>
              <w:wordWrap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</w:pPr>
            <w:r w:rsidRPr="00BC6054"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t>CSI of SPS PUSCH is dropped</w:t>
            </w:r>
          </w:p>
          <w:p w:rsidR="005C7692" w:rsidRPr="00BC6054" w:rsidRDefault="005C7692" w:rsidP="005C7692">
            <w:pPr>
              <w:wordWrap w:val="0"/>
              <w:rPr>
                <w:rFonts w:ascii="Calibri" w:hAnsi="Calibri" w:cs="Calibri"/>
                <w:color w:val="000000"/>
                <w:lang w:eastAsia="ko-KR"/>
              </w:rPr>
            </w:pPr>
            <w:r w:rsidRPr="00BC6054">
              <w:rPr>
                <w:color w:val="000000"/>
                <w:lang w:eastAsia="ko-KR"/>
              </w:rPr>
              <w:t>FFS on collision handling between SPS PUSCH and non-SPS sPUCCH in the same subframe on a given carrier</w:t>
            </w:r>
          </w:p>
        </w:tc>
      </w:tr>
      <w:tr w:rsidR="005C7692" w:rsidRPr="00BC6054" w:rsidTr="002D7AA5">
        <w:tc>
          <w:tcPr>
            <w:tcW w:w="9855" w:type="dxa"/>
            <w:shd w:val="clear" w:color="auto" w:fill="auto"/>
          </w:tcPr>
          <w:p w:rsidR="005C7692" w:rsidRPr="00BC6054" w:rsidRDefault="005C7692" w:rsidP="005C7692">
            <w:pPr>
              <w:rPr>
                <w:iCs/>
              </w:rPr>
            </w:pPr>
            <w:r w:rsidRPr="00BC6054">
              <w:rPr>
                <w:iCs/>
                <w:highlight w:val="green"/>
              </w:rPr>
              <w:t>Agreement:</w:t>
            </w:r>
            <w:r w:rsidRPr="00BC6054">
              <w:rPr>
                <w:iCs/>
              </w:rPr>
              <w:t xml:space="preserve"> </w:t>
            </w:r>
          </w:p>
          <w:p w:rsidR="005C7692" w:rsidRPr="00BC6054" w:rsidRDefault="005C7692" w:rsidP="005C7692">
            <w:pPr>
              <w:wordWrap w:val="0"/>
              <w:rPr>
                <w:color w:val="000000"/>
                <w:lang w:eastAsia="ko-KR"/>
              </w:rPr>
            </w:pPr>
            <w:r w:rsidRPr="00BC6054">
              <w:rPr>
                <w:color w:val="000000"/>
                <w:lang w:eastAsia="ko-KR"/>
              </w:rPr>
              <w:t>In case of collision between non-SPS PUCCH and SPS sPUSCH in the same subframe on a given carrier, the UE shall transmit SPS sPUSCH transmission and drop/stop non-SPS PUCCH transmission</w:t>
            </w:r>
          </w:p>
          <w:p w:rsidR="005C7692" w:rsidRPr="00BC6054" w:rsidRDefault="005C7692" w:rsidP="005C7692">
            <w:pPr>
              <w:pStyle w:val="ad"/>
              <w:numPr>
                <w:ilvl w:val="0"/>
                <w:numId w:val="20"/>
              </w:numPr>
              <w:wordWrap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</w:pPr>
            <w:r w:rsidRPr="00BC6054"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lastRenderedPageBreak/>
              <w:t xml:space="preserve">HARQ-ACK of non-SPS PUCCH is transmitted via SPS sPUSCH. </w:t>
            </w:r>
          </w:p>
          <w:p w:rsidR="005C7692" w:rsidRPr="00BC6054" w:rsidRDefault="005C7692" w:rsidP="005C7692">
            <w:pPr>
              <w:pStyle w:val="ad"/>
              <w:numPr>
                <w:ilvl w:val="0"/>
                <w:numId w:val="20"/>
              </w:numPr>
              <w:wordWrap w:val="0"/>
              <w:spacing w:line="240" w:lineRule="atLeast"/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</w:pPr>
            <w:r w:rsidRPr="00BC6054">
              <w:rPr>
                <w:rFonts w:ascii="Times New Roman" w:hAnsi="Times New Roman"/>
                <w:color w:val="000000"/>
                <w:sz w:val="24"/>
                <w:szCs w:val="24"/>
                <w:lang w:eastAsia="ko-KR"/>
              </w:rPr>
              <w:t>CSI of non-SPS PUCCH is dropped.</w:t>
            </w:r>
          </w:p>
        </w:tc>
      </w:tr>
    </w:tbl>
    <w:p w:rsidR="007B076D" w:rsidRPr="00BC6054" w:rsidRDefault="007B076D" w:rsidP="007B076D">
      <w:pPr>
        <w:spacing w:afterLines="50" w:after="120"/>
        <w:jc w:val="both"/>
        <w:rPr>
          <w:rFonts w:ascii="Arial" w:hAnsi="Arial" w:cs="Arial"/>
        </w:rPr>
      </w:pPr>
    </w:p>
    <w:p w:rsidR="00B91F87" w:rsidRPr="00BC6054" w:rsidRDefault="002D7AA5" w:rsidP="007B076D">
      <w:pPr>
        <w:spacing w:afterLines="50" w:after="120"/>
        <w:jc w:val="both"/>
        <w:rPr>
          <w:rFonts w:ascii="Arial" w:hAnsi="Arial" w:cs="Arial"/>
        </w:rPr>
      </w:pPr>
      <w:r w:rsidRPr="00BC6054">
        <w:rPr>
          <w:rFonts w:ascii="Arial" w:hAnsi="Arial" w:cs="Arial"/>
        </w:rPr>
        <w:t xml:space="preserve">RAN1 would like to </w:t>
      </w:r>
      <w:r w:rsidR="008E7130" w:rsidRPr="00BC6054">
        <w:rPr>
          <w:rFonts w:ascii="Arial" w:hAnsi="Arial" w:cs="Arial"/>
        </w:rPr>
        <w:t xml:space="preserve">also </w:t>
      </w:r>
      <w:r w:rsidRPr="00BC6054">
        <w:rPr>
          <w:rFonts w:ascii="Arial" w:hAnsi="Arial" w:cs="Arial"/>
        </w:rPr>
        <w:t>inform RAN2 about other agreements related to SPS that may only have impacts to RAN1 work: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E67B64" w:rsidRPr="00BC6054" w:rsidTr="002D7AA5">
        <w:tc>
          <w:tcPr>
            <w:tcW w:w="9855" w:type="dxa"/>
            <w:shd w:val="clear" w:color="auto" w:fill="auto"/>
          </w:tcPr>
          <w:p w:rsidR="00E67B64" w:rsidRPr="00BC6054" w:rsidRDefault="00E67B64" w:rsidP="00E67B64">
            <w:pPr>
              <w:rPr>
                <w:rFonts w:eastAsia="MS Mincho"/>
                <w:lang w:eastAsia="ja-JP"/>
              </w:rPr>
            </w:pPr>
            <w:r w:rsidRPr="00BC6054">
              <w:rPr>
                <w:rFonts w:eastAsia="MS Mincho"/>
                <w:highlight w:val="green"/>
                <w:lang w:eastAsia="ja-JP"/>
              </w:rPr>
              <w:t>Agreement:</w:t>
            </w:r>
          </w:p>
          <w:p w:rsidR="00E67B64" w:rsidRPr="00BC6054" w:rsidRDefault="00E67B64" w:rsidP="001E5D2C">
            <w:pPr>
              <w:rPr>
                <w:rFonts w:eastAsia="Times New Roman"/>
                <w:lang w:val="en-GB" w:eastAsia="ja-JP"/>
              </w:rPr>
            </w:pPr>
            <w:r w:rsidRPr="00BC6054">
              <w:rPr>
                <w:rFonts w:eastAsia="Times New Roman"/>
                <w:lang w:eastAsia="ja-JP"/>
              </w:rPr>
              <w:t xml:space="preserve">A UE shall validate a SPS assignment control channel for sPDSCH/sPUSCH if at least all the following conditions are met: </w:t>
            </w:r>
          </w:p>
          <w:p w:rsidR="00E67B64" w:rsidRPr="00BC6054" w:rsidRDefault="00E67B64" w:rsidP="001E5D2C">
            <w:pPr>
              <w:numPr>
                <w:ilvl w:val="0"/>
                <w:numId w:val="19"/>
              </w:numPr>
              <w:rPr>
                <w:rFonts w:eastAsia="Times New Roman"/>
                <w:lang w:eastAsia="ja-JP"/>
              </w:rPr>
            </w:pPr>
            <w:r w:rsidRPr="00BC6054">
              <w:rPr>
                <w:rFonts w:eastAsia="Times New Roman"/>
                <w:lang w:eastAsia="ja-JP"/>
              </w:rPr>
              <w:t>the CRC parity bits obtained for the control channel payload are scrambled with the Semi-Persistent Scheduling C-RNTI,</w:t>
            </w:r>
          </w:p>
          <w:p w:rsidR="00E67B64" w:rsidRPr="00BC6054" w:rsidRDefault="00E67B64" w:rsidP="001E5D2C">
            <w:pPr>
              <w:numPr>
                <w:ilvl w:val="0"/>
                <w:numId w:val="19"/>
              </w:numPr>
              <w:rPr>
                <w:rFonts w:eastAsia="Times New Roman"/>
                <w:lang w:eastAsia="ja-JP"/>
              </w:rPr>
            </w:pPr>
            <w:r w:rsidRPr="00BC6054">
              <w:rPr>
                <w:rFonts w:eastAsia="Times New Roman"/>
                <w:lang w:eastAsia="ja-JP"/>
              </w:rPr>
              <w:t>the new data indicator field is set to '0'.</w:t>
            </w:r>
          </w:p>
          <w:p w:rsidR="00E67B64" w:rsidRPr="00BC6054" w:rsidRDefault="00E67B64" w:rsidP="009C7D69">
            <w:pPr>
              <w:numPr>
                <w:ilvl w:val="0"/>
                <w:numId w:val="19"/>
              </w:numPr>
              <w:rPr>
                <w:rFonts w:eastAsia="Times New Roman"/>
                <w:lang w:val="en-GB" w:eastAsia="ja-JP"/>
              </w:rPr>
            </w:pPr>
            <w:r w:rsidRPr="00BC6054">
              <w:rPr>
                <w:rFonts w:eastAsia="Times New Roman"/>
                <w:lang w:eastAsia="ja-JP"/>
              </w:rPr>
              <w:t>FFS other conditions</w:t>
            </w:r>
          </w:p>
        </w:tc>
      </w:tr>
      <w:tr w:rsidR="00047297" w:rsidRPr="00BC6054" w:rsidTr="002D7AA5">
        <w:tc>
          <w:tcPr>
            <w:tcW w:w="9855" w:type="dxa"/>
            <w:shd w:val="clear" w:color="auto" w:fill="auto"/>
          </w:tcPr>
          <w:p w:rsidR="00047297" w:rsidRPr="00BC6054" w:rsidRDefault="00047297" w:rsidP="00047297">
            <w:pPr>
              <w:rPr>
                <w:rFonts w:eastAsia="MS Mincho"/>
                <w:lang w:eastAsia="ja-JP"/>
              </w:rPr>
            </w:pPr>
            <w:r w:rsidRPr="00BC6054">
              <w:rPr>
                <w:rFonts w:eastAsia="MS Mincho"/>
                <w:highlight w:val="green"/>
                <w:lang w:eastAsia="ja-JP"/>
              </w:rPr>
              <w:t>Agreement:</w:t>
            </w:r>
          </w:p>
          <w:p w:rsidR="00047297" w:rsidRPr="00BC6054" w:rsidRDefault="00047297" w:rsidP="00E67B64">
            <w:pPr>
              <w:rPr>
                <w:rFonts w:eastAsia="Times New Roman"/>
                <w:lang w:val="en-GB" w:eastAsia="ja-JP"/>
              </w:rPr>
            </w:pPr>
            <w:r w:rsidRPr="00BC6054">
              <w:rPr>
                <w:rFonts w:eastAsia="Times New Roman"/>
                <w:lang w:eastAsia="ja-JP"/>
              </w:rPr>
              <w:t>The 2-bit SPUCCH resource indication field is used to indicate one of the four resources/resource groups configured by higher layer as the sPUCCH resource for HARQ-ACK feedback to SPS sPDSCH.</w:t>
            </w:r>
          </w:p>
        </w:tc>
      </w:tr>
    </w:tbl>
    <w:p w:rsidR="002D7AA5" w:rsidRPr="00BC6054" w:rsidRDefault="002D7AA5" w:rsidP="007B076D">
      <w:pPr>
        <w:spacing w:afterLines="50" w:after="120"/>
        <w:jc w:val="both"/>
        <w:rPr>
          <w:rFonts w:ascii="Arial" w:hAnsi="Arial" w:cs="Arial"/>
        </w:rPr>
      </w:pPr>
    </w:p>
    <w:p w:rsidR="0009297C" w:rsidRDefault="0009297C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17439C" w:rsidRDefault="0017439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C32046" w:rsidRDefault="00A75509" w:rsidP="00C32046">
      <w:pPr>
        <w:spacing w:after="120"/>
        <w:rPr>
          <w:rFonts w:ascii="Arial" w:hAnsi="Arial" w:cs="Arial"/>
        </w:rPr>
      </w:pPr>
      <w:r w:rsidRPr="00434C9E">
        <w:rPr>
          <w:rFonts w:ascii="Arial" w:hAnsi="Arial" w:cs="Arial"/>
          <w:b/>
        </w:rPr>
        <w:t xml:space="preserve">To </w:t>
      </w:r>
      <w:r w:rsidR="007C70DB">
        <w:rPr>
          <w:rFonts w:ascii="Arial" w:hAnsi="Arial" w:cs="Arial"/>
          <w:b/>
        </w:rPr>
        <w:t>RAN WG</w:t>
      </w:r>
      <w:r w:rsidR="007C70DB">
        <w:rPr>
          <w:rFonts w:ascii="Arial" w:hAnsi="Arial" w:cs="Arial" w:hint="eastAsia"/>
          <w:b/>
        </w:rPr>
        <w:t>2</w:t>
      </w:r>
      <w:r w:rsidR="00C32046">
        <w:rPr>
          <w:rFonts w:ascii="Arial" w:hAnsi="Arial" w:cs="Arial"/>
          <w:b/>
        </w:rPr>
        <w:t xml:space="preserve">: </w:t>
      </w:r>
      <w:r w:rsidR="00C32046">
        <w:rPr>
          <w:rFonts w:ascii="Arial" w:hAnsi="Arial" w:cs="Arial"/>
          <w:bCs/>
          <w:lang w:eastAsia="ja-JP"/>
        </w:rPr>
        <w:t>R</w:t>
      </w:r>
      <w:r w:rsidR="00C32046" w:rsidRPr="00793FCC">
        <w:rPr>
          <w:rFonts w:ascii="Arial" w:hAnsi="Arial" w:cs="Arial"/>
          <w:lang w:eastAsia="ja-JP"/>
        </w:rPr>
        <w:t>AN</w:t>
      </w:r>
      <w:r w:rsidR="00C32046">
        <w:rPr>
          <w:rFonts w:ascii="Arial" w:hAnsi="Arial" w:cs="Arial" w:hint="eastAsia"/>
        </w:rPr>
        <w:t>1 respectfully</w:t>
      </w:r>
      <w:r w:rsidR="00C32046" w:rsidRPr="00793FCC">
        <w:rPr>
          <w:rFonts w:ascii="Arial" w:hAnsi="Arial" w:cs="Arial"/>
          <w:lang w:eastAsia="ja-JP"/>
        </w:rPr>
        <w:t xml:space="preserve"> asks RAN2 to </w:t>
      </w:r>
      <w:r w:rsidR="00C32046">
        <w:rPr>
          <w:rFonts w:ascii="Arial" w:hAnsi="Arial" w:cs="Arial" w:hint="eastAsia"/>
        </w:rPr>
        <w:t xml:space="preserve">take </w:t>
      </w:r>
      <w:r w:rsidR="00C32046" w:rsidRPr="00793FCC">
        <w:rPr>
          <w:rFonts w:ascii="Arial" w:hAnsi="Arial" w:cs="Arial"/>
          <w:lang w:eastAsia="ja-JP"/>
        </w:rPr>
        <w:t xml:space="preserve">the above information </w:t>
      </w:r>
      <w:r w:rsidR="00C32046">
        <w:rPr>
          <w:rFonts w:ascii="Arial" w:hAnsi="Arial" w:cs="Arial" w:hint="eastAsia"/>
        </w:rPr>
        <w:t>into consideration</w:t>
      </w:r>
      <w:r w:rsidR="00DB4300">
        <w:rPr>
          <w:rFonts w:ascii="Arial" w:hAnsi="Arial" w:cs="Arial"/>
        </w:rPr>
        <w:t xml:space="preserve"> in their future work</w:t>
      </w:r>
      <w:r w:rsidR="00C32046">
        <w:rPr>
          <w:rFonts w:ascii="Arial" w:hAnsi="Arial" w:cs="Arial" w:hint="eastAsia"/>
        </w:rPr>
        <w:t>.</w:t>
      </w:r>
    </w:p>
    <w:p w:rsidR="004421E0" w:rsidRPr="00006C6D" w:rsidRDefault="004421E0" w:rsidP="004421E0">
      <w:pPr>
        <w:pStyle w:val="References"/>
        <w:numPr>
          <w:ilvl w:val="0"/>
          <w:numId w:val="0"/>
        </w:numPr>
        <w:ind w:left="360"/>
        <w:rPr>
          <w:color w:val="000000"/>
        </w:rPr>
      </w:pPr>
    </w:p>
    <w:p w:rsidR="0017439C" w:rsidRDefault="00F7441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4B56B1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 xml:space="preserve"> WG1</w:t>
      </w:r>
      <w:r w:rsidR="0017439C">
        <w:rPr>
          <w:rFonts w:ascii="Arial" w:hAnsi="Arial" w:cs="Arial"/>
          <w:b/>
        </w:rPr>
        <w:t xml:space="preserve"> Meetings:</w:t>
      </w:r>
    </w:p>
    <w:p w:rsidR="005C49BE" w:rsidRDefault="005C49BE" w:rsidP="005C49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926D09">
        <w:rPr>
          <w:rFonts w:ascii="Arial" w:hAnsi="Arial" w:cs="Arial"/>
          <w:bCs/>
        </w:rPr>
        <w:t xml:space="preserve">TSG RAN WG1 Meeting </w:t>
      </w:r>
      <w:r w:rsidR="00CE2C14" w:rsidRPr="00926D09">
        <w:rPr>
          <w:rFonts w:ascii="Arial" w:hAnsi="Arial" w:cs="Arial" w:hint="eastAsia"/>
          <w:bCs/>
        </w:rPr>
        <w:t>#</w:t>
      </w:r>
      <w:r w:rsidR="007C70DB">
        <w:rPr>
          <w:rFonts w:ascii="Arial" w:hAnsi="Arial" w:cs="Arial" w:hint="eastAsia"/>
          <w:bCs/>
        </w:rPr>
        <w:t>91</w:t>
      </w:r>
      <w:r w:rsidRPr="00926D09">
        <w:rPr>
          <w:rFonts w:ascii="Arial" w:hAnsi="Arial" w:cs="Arial"/>
          <w:bCs/>
        </w:rPr>
        <w:tab/>
      </w:r>
      <w:r w:rsidR="007C70DB">
        <w:rPr>
          <w:rFonts w:ascii="Arial" w:hAnsi="Arial" w:cs="Arial"/>
        </w:rPr>
        <w:t>2</w:t>
      </w:r>
      <w:r w:rsidR="007C70DB">
        <w:rPr>
          <w:rFonts w:ascii="Arial" w:hAnsi="Arial" w:cs="Arial" w:hint="eastAsia"/>
        </w:rPr>
        <w:t>7</w:t>
      </w:r>
      <w:r w:rsidR="007C70DB">
        <w:rPr>
          <w:rFonts w:ascii="Arial" w:hAnsi="Arial" w:cs="Arial"/>
          <w:bCs/>
          <w:color w:val="000000"/>
        </w:rPr>
        <w:t xml:space="preserve"> Nov</w:t>
      </w:r>
      <w:r w:rsidR="008D3067">
        <w:rPr>
          <w:rFonts w:ascii="Arial" w:hAnsi="Arial" w:cs="Arial"/>
          <w:bCs/>
          <w:color w:val="000000"/>
        </w:rPr>
        <w:t>.</w:t>
      </w:r>
      <w:r w:rsidR="007C70DB">
        <w:rPr>
          <w:rFonts w:ascii="Arial" w:hAnsi="Arial" w:cs="Arial"/>
          <w:bCs/>
          <w:color w:val="000000"/>
        </w:rPr>
        <w:t xml:space="preserve"> - 1 Dec</w:t>
      </w:r>
      <w:r w:rsidR="008D3067">
        <w:rPr>
          <w:rFonts w:ascii="Arial" w:hAnsi="Arial" w:cs="Arial"/>
          <w:bCs/>
          <w:color w:val="000000"/>
        </w:rPr>
        <w:t>.</w:t>
      </w:r>
      <w:r w:rsidR="007C70DB">
        <w:rPr>
          <w:rFonts w:ascii="Arial" w:hAnsi="Arial" w:cs="Arial"/>
          <w:bCs/>
          <w:color w:val="000000"/>
        </w:rPr>
        <w:t xml:space="preserve"> 2017</w:t>
      </w:r>
      <w:r w:rsidR="007C70DB">
        <w:rPr>
          <w:rFonts w:ascii="Arial" w:hAnsi="Arial" w:cs="Arial"/>
          <w:bCs/>
          <w:color w:val="000000"/>
        </w:rPr>
        <w:tab/>
        <w:t>Reno, USA</w:t>
      </w:r>
    </w:p>
    <w:p w:rsidR="005E6DD8" w:rsidRPr="003E0833" w:rsidRDefault="005E6DD8" w:rsidP="005E6D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926D09">
        <w:rPr>
          <w:rFonts w:ascii="Arial" w:hAnsi="Arial" w:cs="Arial"/>
          <w:bCs/>
        </w:rPr>
        <w:t xml:space="preserve">TSG RAN WG1 Meeting </w:t>
      </w:r>
      <w:r w:rsidRPr="00926D09">
        <w:rPr>
          <w:rFonts w:ascii="Arial" w:hAnsi="Arial" w:cs="Arial" w:hint="eastAsia"/>
          <w:bCs/>
        </w:rPr>
        <w:t>#</w:t>
      </w:r>
      <w:r>
        <w:rPr>
          <w:rFonts w:ascii="Arial" w:hAnsi="Arial" w:cs="Arial" w:hint="eastAsia"/>
          <w:bCs/>
        </w:rPr>
        <w:t>9</w:t>
      </w:r>
      <w:r>
        <w:rPr>
          <w:rFonts w:ascii="Arial" w:hAnsi="Arial" w:cs="Arial"/>
          <w:bCs/>
        </w:rPr>
        <w:t>2</w:t>
      </w:r>
      <w:r w:rsidRPr="00926D09">
        <w:rPr>
          <w:rFonts w:ascii="Arial" w:hAnsi="Arial" w:cs="Arial"/>
          <w:bCs/>
        </w:rPr>
        <w:tab/>
      </w:r>
      <w:r>
        <w:rPr>
          <w:rFonts w:ascii="Arial" w:hAnsi="Arial" w:cs="Arial"/>
        </w:rPr>
        <w:t>26</w:t>
      </w:r>
      <w:r>
        <w:rPr>
          <w:rFonts w:ascii="Arial" w:hAnsi="Arial" w:cs="Arial"/>
          <w:bCs/>
          <w:color w:val="000000"/>
        </w:rPr>
        <w:t xml:space="preserve"> Feb - 2 Mar 2018</w:t>
      </w:r>
      <w:r>
        <w:rPr>
          <w:rFonts w:ascii="Arial" w:hAnsi="Arial" w:cs="Arial"/>
          <w:bCs/>
          <w:color w:val="000000"/>
        </w:rPr>
        <w:tab/>
      </w:r>
      <w:r w:rsidRPr="003E0833">
        <w:rPr>
          <w:rFonts w:ascii="Arial" w:hAnsi="Arial" w:cs="Arial"/>
          <w:bCs/>
          <w:color w:val="000000"/>
        </w:rPr>
        <w:t>Athens</w:t>
      </w:r>
      <w:r>
        <w:rPr>
          <w:rFonts w:ascii="Arial" w:hAnsi="Arial" w:cs="Arial"/>
          <w:bCs/>
          <w:color w:val="000000"/>
        </w:rPr>
        <w:t>, Greece</w:t>
      </w:r>
    </w:p>
    <w:p w:rsidR="00C476EE" w:rsidRPr="005E6DD8" w:rsidRDefault="00C476EE" w:rsidP="005C49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476EE" w:rsidRPr="005E6DD8" w:rsidSect="00093D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37E1" w:rsidRDefault="009C37E1" w:rsidP="0017439C">
      <w:r>
        <w:separator/>
      </w:r>
    </w:p>
  </w:endnote>
  <w:endnote w:type="continuationSeparator" w:id="0">
    <w:p w:rsidR="009C37E1" w:rsidRDefault="009C37E1" w:rsidP="00174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F8" w:rsidRDefault="004357F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F8" w:rsidRDefault="004357F8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F8" w:rsidRDefault="004357F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37E1" w:rsidRDefault="009C37E1" w:rsidP="0017439C">
      <w:r>
        <w:separator/>
      </w:r>
    </w:p>
  </w:footnote>
  <w:footnote w:type="continuationSeparator" w:id="0">
    <w:p w:rsidR="009C37E1" w:rsidRDefault="009C37E1" w:rsidP="001743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F8" w:rsidRDefault="004357F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F8" w:rsidRDefault="004357F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57F8" w:rsidRDefault="004357F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77515"/>
    <w:multiLevelType w:val="multilevel"/>
    <w:tmpl w:val="F8987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1244D87"/>
    <w:multiLevelType w:val="hybridMultilevel"/>
    <w:tmpl w:val="D790521E"/>
    <w:lvl w:ilvl="0" w:tplc="ABB603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147BBA">
      <w:start w:val="6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6A494">
      <w:start w:val="6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EF92A">
      <w:start w:val="6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F28B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DE74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B0E7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844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2EB4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860F86"/>
    <w:multiLevelType w:val="hybridMultilevel"/>
    <w:tmpl w:val="66FA25E8"/>
    <w:lvl w:ilvl="0" w:tplc="9670B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D61406">
      <w:start w:val="23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90C934">
      <w:start w:val="2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58A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E4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DC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B809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06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122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9A4651E"/>
    <w:multiLevelType w:val="multilevel"/>
    <w:tmpl w:val="E20A2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9A74EEB"/>
    <w:multiLevelType w:val="multilevel"/>
    <w:tmpl w:val="8AA6A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C4054EE"/>
    <w:multiLevelType w:val="hybridMultilevel"/>
    <w:tmpl w:val="074678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55566"/>
    <w:multiLevelType w:val="multilevel"/>
    <w:tmpl w:val="09B6C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5B04E60"/>
    <w:multiLevelType w:val="hybridMultilevel"/>
    <w:tmpl w:val="C818D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B126B06"/>
    <w:multiLevelType w:val="hybridMultilevel"/>
    <w:tmpl w:val="FB14B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54E13"/>
    <w:multiLevelType w:val="hybridMultilevel"/>
    <w:tmpl w:val="0E38D9C6"/>
    <w:lvl w:ilvl="0" w:tplc="FA308C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B6D586">
      <w:start w:val="8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C8ADA">
      <w:start w:val="8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80CB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A9AB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607D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0A9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4E39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D0FC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4C09D2"/>
    <w:multiLevelType w:val="hybridMultilevel"/>
    <w:tmpl w:val="A2B8088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A17BBF"/>
    <w:multiLevelType w:val="hybridMultilevel"/>
    <w:tmpl w:val="2ED4D0A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975E9"/>
    <w:multiLevelType w:val="hybridMultilevel"/>
    <w:tmpl w:val="68284D0A"/>
    <w:lvl w:ilvl="0" w:tplc="7EE82B92">
      <w:start w:val="9"/>
      <w:numFmt w:val="bullet"/>
      <w:lvlText w:val="-"/>
      <w:lvlJc w:val="left"/>
      <w:pPr>
        <w:ind w:left="6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32123E"/>
    <w:multiLevelType w:val="hybridMultilevel"/>
    <w:tmpl w:val="2FFC25C0"/>
    <w:lvl w:ilvl="0" w:tplc="A134BF92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743E3F20"/>
    <w:multiLevelType w:val="hybridMultilevel"/>
    <w:tmpl w:val="BCE07DA4"/>
    <w:lvl w:ilvl="0" w:tplc="83F4C6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9EAE08">
      <w:start w:val="2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F69FB2">
      <w:start w:val="26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4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AC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823C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0FE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BEDF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029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15"/>
  </w:num>
  <w:num w:numId="3">
    <w:abstractNumId w:val="12"/>
  </w:num>
  <w:num w:numId="4">
    <w:abstractNumId w:val="5"/>
  </w:num>
  <w:num w:numId="5">
    <w:abstractNumId w:val="1"/>
  </w:num>
  <w:num w:numId="6">
    <w:abstractNumId w:val="0"/>
  </w:num>
  <w:num w:numId="7">
    <w:abstractNumId w:val="4"/>
  </w:num>
  <w:num w:numId="8">
    <w:abstractNumId w:val="3"/>
  </w:num>
  <w:num w:numId="9">
    <w:abstractNumId w:val="7"/>
  </w:num>
  <w:num w:numId="10">
    <w:abstractNumId w:val="2"/>
  </w:num>
  <w:num w:numId="11">
    <w:abstractNumId w:val="19"/>
  </w:num>
  <w:num w:numId="12">
    <w:abstractNumId w:val="11"/>
  </w:num>
  <w:num w:numId="13">
    <w:abstractNumId w:val="10"/>
  </w:num>
  <w:num w:numId="14">
    <w:abstractNumId w:val="8"/>
  </w:num>
  <w:num w:numId="15">
    <w:abstractNumId w:val="14"/>
  </w:num>
  <w:num w:numId="16">
    <w:abstractNumId w:val="13"/>
  </w:num>
  <w:num w:numId="17">
    <w:abstractNumId w:val="16"/>
  </w:num>
  <w:num w:numId="18">
    <w:abstractNumId w:val="9"/>
  </w:num>
  <w:num w:numId="19">
    <w:abstractNumId w:val="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B42"/>
    <w:rsid w:val="000025D4"/>
    <w:rsid w:val="00004366"/>
    <w:rsid w:val="000065C6"/>
    <w:rsid w:val="00007203"/>
    <w:rsid w:val="00010ED9"/>
    <w:rsid w:val="00016BB2"/>
    <w:rsid w:val="000215A7"/>
    <w:rsid w:val="0002466B"/>
    <w:rsid w:val="000309A3"/>
    <w:rsid w:val="000325DF"/>
    <w:rsid w:val="00033138"/>
    <w:rsid w:val="00047297"/>
    <w:rsid w:val="000673E6"/>
    <w:rsid w:val="000713AE"/>
    <w:rsid w:val="0007331F"/>
    <w:rsid w:val="0008673E"/>
    <w:rsid w:val="00086C08"/>
    <w:rsid w:val="0009297C"/>
    <w:rsid w:val="00093D21"/>
    <w:rsid w:val="00096284"/>
    <w:rsid w:val="00097EC9"/>
    <w:rsid w:val="00097FF7"/>
    <w:rsid w:val="000A65BC"/>
    <w:rsid w:val="000B5023"/>
    <w:rsid w:val="000C4606"/>
    <w:rsid w:val="000D6BEA"/>
    <w:rsid w:val="000D6E62"/>
    <w:rsid w:val="000E506D"/>
    <w:rsid w:val="000E7D9D"/>
    <w:rsid w:val="000F0217"/>
    <w:rsid w:val="000F03BC"/>
    <w:rsid w:val="000F3BB3"/>
    <w:rsid w:val="00103C25"/>
    <w:rsid w:val="001169C0"/>
    <w:rsid w:val="00117065"/>
    <w:rsid w:val="001242B8"/>
    <w:rsid w:val="00127BA9"/>
    <w:rsid w:val="00136590"/>
    <w:rsid w:val="00145B7E"/>
    <w:rsid w:val="00145E66"/>
    <w:rsid w:val="00163D85"/>
    <w:rsid w:val="001658F2"/>
    <w:rsid w:val="00170D2F"/>
    <w:rsid w:val="0017439C"/>
    <w:rsid w:val="00174D48"/>
    <w:rsid w:val="001753E0"/>
    <w:rsid w:val="00180AC4"/>
    <w:rsid w:val="00192C55"/>
    <w:rsid w:val="00194208"/>
    <w:rsid w:val="00195AA8"/>
    <w:rsid w:val="00196EF3"/>
    <w:rsid w:val="001A3087"/>
    <w:rsid w:val="001A3DE1"/>
    <w:rsid w:val="001B0D03"/>
    <w:rsid w:val="001B2FB8"/>
    <w:rsid w:val="001B7D82"/>
    <w:rsid w:val="001C128A"/>
    <w:rsid w:val="001C13F3"/>
    <w:rsid w:val="001C1B4F"/>
    <w:rsid w:val="001C7B42"/>
    <w:rsid w:val="001D028D"/>
    <w:rsid w:val="001D1FCD"/>
    <w:rsid w:val="001D26DE"/>
    <w:rsid w:val="001E5D2C"/>
    <w:rsid w:val="001E5E5C"/>
    <w:rsid w:val="001E6DB7"/>
    <w:rsid w:val="001F4DEA"/>
    <w:rsid w:val="00202EBE"/>
    <w:rsid w:val="002103E9"/>
    <w:rsid w:val="00210831"/>
    <w:rsid w:val="002115F1"/>
    <w:rsid w:val="00211B83"/>
    <w:rsid w:val="0021276C"/>
    <w:rsid w:val="00234545"/>
    <w:rsid w:val="00241F2A"/>
    <w:rsid w:val="00245D8C"/>
    <w:rsid w:val="00251DDC"/>
    <w:rsid w:val="00252E00"/>
    <w:rsid w:val="00262728"/>
    <w:rsid w:val="00271808"/>
    <w:rsid w:val="00272968"/>
    <w:rsid w:val="00274ADD"/>
    <w:rsid w:val="00277535"/>
    <w:rsid w:val="00283993"/>
    <w:rsid w:val="00284751"/>
    <w:rsid w:val="00294210"/>
    <w:rsid w:val="002A2E8C"/>
    <w:rsid w:val="002A69E5"/>
    <w:rsid w:val="002B0B40"/>
    <w:rsid w:val="002C0D89"/>
    <w:rsid w:val="002D06DF"/>
    <w:rsid w:val="002D139F"/>
    <w:rsid w:val="002D2808"/>
    <w:rsid w:val="002D3090"/>
    <w:rsid w:val="002D7AA5"/>
    <w:rsid w:val="002E2C27"/>
    <w:rsid w:val="002E4583"/>
    <w:rsid w:val="002F1AD1"/>
    <w:rsid w:val="002F6736"/>
    <w:rsid w:val="00302179"/>
    <w:rsid w:val="00305A12"/>
    <w:rsid w:val="003127FF"/>
    <w:rsid w:val="00324A3A"/>
    <w:rsid w:val="00332D32"/>
    <w:rsid w:val="00333A04"/>
    <w:rsid w:val="00341C08"/>
    <w:rsid w:val="0034335D"/>
    <w:rsid w:val="00346E79"/>
    <w:rsid w:val="0036432D"/>
    <w:rsid w:val="00374096"/>
    <w:rsid w:val="0037504D"/>
    <w:rsid w:val="00376862"/>
    <w:rsid w:val="003819EB"/>
    <w:rsid w:val="00393AA1"/>
    <w:rsid w:val="0039474B"/>
    <w:rsid w:val="00396522"/>
    <w:rsid w:val="003A1632"/>
    <w:rsid w:val="003A255C"/>
    <w:rsid w:val="003A27BF"/>
    <w:rsid w:val="003A2D42"/>
    <w:rsid w:val="003C1105"/>
    <w:rsid w:val="003C5F7A"/>
    <w:rsid w:val="003D4171"/>
    <w:rsid w:val="003D71F3"/>
    <w:rsid w:val="003D7D2E"/>
    <w:rsid w:val="003E13BE"/>
    <w:rsid w:val="003E417D"/>
    <w:rsid w:val="003E434C"/>
    <w:rsid w:val="00405C89"/>
    <w:rsid w:val="0041121A"/>
    <w:rsid w:val="004165B5"/>
    <w:rsid w:val="004170E0"/>
    <w:rsid w:val="004230E8"/>
    <w:rsid w:val="00424F9B"/>
    <w:rsid w:val="00425DF4"/>
    <w:rsid w:val="004262A2"/>
    <w:rsid w:val="00430610"/>
    <w:rsid w:val="00431348"/>
    <w:rsid w:val="0043221A"/>
    <w:rsid w:val="004335AB"/>
    <w:rsid w:val="0043442F"/>
    <w:rsid w:val="00434C9E"/>
    <w:rsid w:val="004357F8"/>
    <w:rsid w:val="00440A5B"/>
    <w:rsid w:val="004421E0"/>
    <w:rsid w:val="0044445F"/>
    <w:rsid w:val="004453BD"/>
    <w:rsid w:val="0045667E"/>
    <w:rsid w:val="00466157"/>
    <w:rsid w:val="00471A2B"/>
    <w:rsid w:val="00472DC4"/>
    <w:rsid w:val="004739DA"/>
    <w:rsid w:val="00477AAF"/>
    <w:rsid w:val="00482641"/>
    <w:rsid w:val="00482FDE"/>
    <w:rsid w:val="004836EF"/>
    <w:rsid w:val="00484DDE"/>
    <w:rsid w:val="00495362"/>
    <w:rsid w:val="0049544C"/>
    <w:rsid w:val="004967FB"/>
    <w:rsid w:val="00496A2D"/>
    <w:rsid w:val="004A2CDA"/>
    <w:rsid w:val="004A498A"/>
    <w:rsid w:val="004B1D87"/>
    <w:rsid w:val="004B31D2"/>
    <w:rsid w:val="004B56B1"/>
    <w:rsid w:val="004B7B13"/>
    <w:rsid w:val="004D0F60"/>
    <w:rsid w:val="004D5E6D"/>
    <w:rsid w:val="004E3BA2"/>
    <w:rsid w:val="004E60F3"/>
    <w:rsid w:val="004E735F"/>
    <w:rsid w:val="004F17B5"/>
    <w:rsid w:val="004F5D62"/>
    <w:rsid w:val="005128F2"/>
    <w:rsid w:val="00512992"/>
    <w:rsid w:val="00517C4F"/>
    <w:rsid w:val="00523613"/>
    <w:rsid w:val="00530AFB"/>
    <w:rsid w:val="0053309C"/>
    <w:rsid w:val="005330B2"/>
    <w:rsid w:val="00540D10"/>
    <w:rsid w:val="005432F8"/>
    <w:rsid w:val="005609CC"/>
    <w:rsid w:val="005727DC"/>
    <w:rsid w:val="00580F77"/>
    <w:rsid w:val="00582921"/>
    <w:rsid w:val="00584DCA"/>
    <w:rsid w:val="00587A1B"/>
    <w:rsid w:val="005928CF"/>
    <w:rsid w:val="005945B4"/>
    <w:rsid w:val="005A3605"/>
    <w:rsid w:val="005B1A56"/>
    <w:rsid w:val="005B4081"/>
    <w:rsid w:val="005C49BE"/>
    <w:rsid w:val="005C7692"/>
    <w:rsid w:val="005D4247"/>
    <w:rsid w:val="005D479B"/>
    <w:rsid w:val="005E46D2"/>
    <w:rsid w:val="005E47B5"/>
    <w:rsid w:val="005E5749"/>
    <w:rsid w:val="005E6DD8"/>
    <w:rsid w:val="005F1AD5"/>
    <w:rsid w:val="005F2AC0"/>
    <w:rsid w:val="005F2ED0"/>
    <w:rsid w:val="005F572F"/>
    <w:rsid w:val="005F6372"/>
    <w:rsid w:val="005F77A8"/>
    <w:rsid w:val="00601352"/>
    <w:rsid w:val="00611FAB"/>
    <w:rsid w:val="006169D0"/>
    <w:rsid w:val="00616E5F"/>
    <w:rsid w:val="00621A65"/>
    <w:rsid w:val="00626587"/>
    <w:rsid w:val="006323F1"/>
    <w:rsid w:val="00633875"/>
    <w:rsid w:val="006555FD"/>
    <w:rsid w:val="00667987"/>
    <w:rsid w:val="0067066A"/>
    <w:rsid w:val="00671C8E"/>
    <w:rsid w:val="006830B8"/>
    <w:rsid w:val="00693634"/>
    <w:rsid w:val="00695D9C"/>
    <w:rsid w:val="006B1564"/>
    <w:rsid w:val="006C2966"/>
    <w:rsid w:val="006C3722"/>
    <w:rsid w:val="006C6A63"/>
    <w:rsid w:val="006D0B0A"/>
    <w:rsid w:val="006D45CD"/>
    <w:rsid w:val="006E2A42"/>
    <w:rsid w:val="006E560E"/>
    <w:rsid w:val="006E7ECA"/>
    <w:rsid w:val="006F4370"/>
    <w:rsid w:val="006F6460"/>
    <w:rsid w:val="00700D4A"/>
    <w:rsid w:val="007072B3"/>
    <w:rsid w:val="00715B89"/>
    <w:rsid w:val="00731E29"/>
    <w:rsid w:val="00733B4F"/>
    <w:rsid w:val="00733BFF"/>
    <w:rsid w:val="00733FFB"/>
    <w:rsid w:val="00735A7B"/>
    <w:rsid w:val="007362CB"/>
    <w:rsid w:val="00746119"/>
    <w:rsid w:val="00746D80"/>
    <w:rsid w:val="007517DF"/>
    <w:rsid w:val="0075265B"/>
    <w:rsid w:val="00752EF0"/>
    <w:rsid w:val="007563CA"/>
    <w:rsid w:val="007639B5"/>
    <w:rsid w:val="007802CA"/>
    <w:rsid w:val="007841F2"/>
    <w:rsid w:val="0078460A"/>
    <w:rsid w:val="007852F7"/>
    <w:rsid w:val="00797332"/>
    <w:rsid w:val="00797BC4"/>
    <w:rsid w:val="007A1D27"/>
    <w:rsid w:val="007A53BF"/>
    <w:rsid w:val="007B076D"/>
    <w:rsid w:val="007C2530"/>
    <w:rsid w:val="007C6FC5"/>
    <w:rsid w:val="007C70DB"/>
    <w:rsid w:val="007D4476"/>
    <w:rsid w:val="007F1019"/>
    <w:rsid w:val="007F1DEC"/>
    <w:rsid w:val="007F2235"/>
    <w:rsid w:val="007F414F"/>
    <w:rsid w:val="007F48F7"/>
    <w:rsid w:val="007F4CF1"/>
    <w:rsid w:val="00813A9B"/>
    <w:rsid w:val="008231E1"/>
    <w:rsid w:val="00830F43"/>
    <w:rsid w:val="00836D33"/>
    <w:rsid w:val="00840EDA"/>
    <w:rsid w:val="008501B3"/>
    <w:rsid w:val="00851392"/>
    <w:rsid w:val="00855A66"/>
    <w:rsid w:val="00857F50"/>
    <w:rsid w:val="00860B4A"/>
    <w:rsid w:val="00873B2C"/>
    <w:rsid w:val="0088639E"/>
    <w:rsid w:val="008928A1"/>
    <w:rsid w:val="00893A4A"/>
    <w:rsid w:val="00894DD9"/>
    <w:rsid w:val="008A414F"/>
    <w:rsid w:val="008A651E"/>
    <w:rsid w:val="008A7B73"/>
    <w:rsid w:val="008B0076"/>
    <w:rsid w:val="008B00B1"/>
    <w:rsid w:val="008B1D2C"/>
    <w:rsid w:val="008D2A97"/>
    <w:rsid w:val="008D3067"/>
    <w:rsid w:val="008E7130"/>
    <w:rsid w:val="008F1082"/>
    <w:rsid w:val="008F4B35"/>
    <w:rsid w:val="00906506"/>
    <w:rsid w:val="00906BF3"/>
    <w:rsid w:val="0092252D"/>
    <w:rsid w:val="00926D09"/>
    <w:rsid w:val="00937593"/>
    <w:rsid w:val="00947090"/>
    <w:rsid w:val="00952157"/>
    <w:rsid w:val="00961997"/>
    <w:rsid w:val="00973176"/>
    <w:rsid w:val="009A673B"/>
    <w:rsid w:val="009B623D"/>
    <w:rsid w:val="009C37E1"/>
    <w:rsid w:val="009C5993"/>
    <w:rsid w:val="009C6F1E"/>
    <w:rsid w:val="009D34F6"/>
    <w:rsid w:val="009E04E7"/>
    <w:rsid w:val="009E3F5C"/>
    <w:rsid w:val="009E4123"/>
    <w:rsid w:val="009F0076"/>
    <w:rsid w:val="00A02892"/>
    <w:rsid w:val="00A06DCF"/>
    <w:rsid w:val="00A11BBA"/>
    <w:rsid w:val="00A131D3"/>
    <w:rsid w:val="00A135F7"/>
    <w:rsid w:val="00A142AC"/>
    <w:rsid w:val="00A160A8"/>
    <w:rsid w:val="00A20F23"/>
    <w:rsid w:val="00A22D1D"/>
    <w:rsid w:val="00A32EC1"/>
    <w:rsid w:val="00A3392F"/>
    <w:rsid w:val="00A36F23"/>
    <w:rsid w:val="00A561D7"/>
    <w:rsid w:val="00A7181B"/>
    <w:rsid w:val="00A75509"/>
    <w:rsid w:val="00A7608A"/>
    <w:rsid w:val="00A7623B"/>
    <w:rsid w:val="00A779EC"/>
    <w:rsid w:val="00A8014C"/>
    <w:rsid w:val="00A80FFE"/>
    <w:rsid w:val="00A93E1F"/>
    <w:rsid w:val="00AB0833"/>
    <w:rsid w:val="00AB482F"/>
    <w:rsid w:val="00AB7C16"/>
    <w:rsid w:val="00AC107E"/>
    <w:rsid w:val="00AC10B6"/>
    <w:rsid w:val="00AC181D"/>
    <w:rsid w:val="00AC5BAF"/>
    <w:rsid w:val="00AD16D8"/>
    <w:rsid w:val="00AD3A5C"/>
    <w:rsid w:val="00AD525C"/>
    <w:rsid w:val="00AD7105"/>
    <w:rsid w:val="00AE34B3"/>
    <w:rsid w:val="00AE3B03"/>
    <w:rsid w:val="00AE571F"/>
    <w:rsid w:val="00AE6F04"/>
    <w:rsid w:val="00AF1954"/>
    <w:rsid w:val="00AF1F1B"/>
    <w:rsid w:val="00AF653D"/>
    <w:rsid w:val="00AF7A27"/>
    <w:rsid w:val="00B02463"/>
    <w:rsid w:val="00B046FA"/>
    <w:rsid w:val="00B21861"/>
    <w:rsid w:val="00B227BB"/>
    <w:rsid w:val="00B243E4"/>
    <w:rsid w:val="00B30D44"/>
    <w:rsid w:val="00B327BD"/>
    <w:rsid w:val="00B3724F"/>
    <w:rsid w:val="00B45F78"/>
    <w:rsid w:val="00B54DDF"/>
    <w:rsid w:val="00B56409"/>
    <w:rsid w:val="00B61B49"/>
    <w:rsid w:val="00B67F13"/>
    <w:rsid w:val="00B71235"/>
    <w:rsid w:val="00B74108"/>
    <w:rsid w:val="00B77383"/>
    <w:rsid w:val="00B86FE2"/>
    <w:rsid w:val="00B91F87"/>
    <w:rsid w:val="00BA11E3"/>
    <w:rsid w:val="00BB2557"/>
    <w:rsid w:val="00BB5878"/>
    <w:rsid w:val="00BC6054"/>
    <w:rsid w:val="00BD3EA9"/>
    <w:rsid w:val="00BD4008"/>
    <w:rsid w:val="00BD66AB"/>
    <w:rsid w:val="00BD6E59"/>
    <w:rsid w:val="00BD7E0C"/>
    <w:rsid w:val="00BE0147"/>
    <w:rsid w:val="00BE0F4D"/>
    <w:rsid w:val="00BE1D3D"/>
    <w:rsid w:val="00BE6649"/>
    <w:rsid w:val="00BE6E85"/>
    <w:rsid w:val="00BF5AB9"/>
    <w:rsid w:val="00C0328C"/>
    <w:rsid w:val="00C10802"/>
    <w:rsid w:val="00C11F4E"/>
    <w:rsid w:val="00C15D22"/>
    <w:rsid w:val="00C17B1A"/>
    <w:rsid w:val="00C30C2B"/>
    <w:rsid w:val="00C32046"/>
    <w:rsid w:val="00C3281B"/>
    <w:rsid w:val="00C34AB3"/>
    <w:rsid w:val="00C3631D"/>
    <w:rsid w:val="00C36E9C"/>
    <w:rsid w:val="00C465C9"/>
    <w:rsid w:val="00C46E9D"/>
    <w:rsid w:val="00C4722F"/>
    <w:rsid w:val="00C476EE"/>
    <w:rsid w:val="00C5746A"/>
    <w:rsid w:val="00C61859"/>
    <w:rsid w:val="00C655F8"/>
    <w:rsid w:val="00C70D12"/>
    <w:rsid w:val="00C70FD9"/>
    <w:rsid w:val="00C737A6"/>
    <w:rsid w:val="00C75AD2"/>
    <w:rsid w:val="00C75BED"/>
    <w:rsid w:val="00C75CCC"/>
    <w:rsid w:val="00C8159D"/>
    <w:rsid w:val="00C834C0"/>
    <w:rsid w:val="00C843E8"/>
    <w:rsid w:val="00C844FA"/>
    <w:rsid w:val="00C909DE"/>
    <w:rsid w:val="00C926C1"/>
    <w:rsid w:val="00C97A84"/>
    <w:rsid w:val="00CA0797"/>
    <w:rsid w:val="00CA2AB1"/>
    <w:rsid w:val="00CA4FE2"/>
    <w:rsid w:val="00CA6370"/>
    <w:rsid w:val="00CA6879"/>
    <w:rsid w:val="00CA6F28"/>
    <w:rsid w:val="00CC173A"/>
    <w:rsid w:val="00CC61D7"/>
    <w:rsid w:val="00CD07CD"/>
    <w:rsid w:val="00CE2C14"/>
    <w:rsid w:val="00CE374E"/>
    <w:rsid w:val="00CE745D"/>
    <w:rsid w:val="00CF0E4A"/>
    <w:rsid w:val="00CF58A4"/>
    <w:rsid w:val="00D05BD4"/>
    <w:rsid w:val="00D122D1"/>
    <w:rsid w:val="00D161CA"/>
    <w:rsid w:val="00D241EB"/>
    <w:rsid w:val="00D2518E"/>
    <w:rsid w:val="00D3028C"/>
    <w:rsid w:val="00D366D4"/>
    <w:rsid w:val="00D4145A"/>
    <w:rsid w:val="00D451B8"/>
    <w:rsid w:val="00D5063C"/>
    <w:rsid w:val="00D533E3"/>
    <w:rsid w:val="00D5611F"/>
    <w:rsid w:val="00D66911"/>
    <w:rsid w:val="00D73BD2"/>
    <w:rsid w:val="00D74C73"/>
    <w:rsid w:val="00D82DCF"/>
    <w:rsid w:val="00D83344"/>
    <w:rsid w:val="00D86EA0"/>
    <w:rsid w:val="00D90BA9"/>
    <w:rsid w:val="00D952D1"/>
    <w:rsid w:val="00DA1F81"/>
    <w:rsid w:val="00DA7987"/>
    <w:rsid w:val="00DB4300"/>
    <w:rsid w:val="00DD1AA8"/>
    <w:rsid w:val="00DE1108"/>
    <w:rsid w:val="00DE509D"/>
    <w:rsid w:val="00DF083A"/>
    <w:rsid w:val="00DF14D4"/>
    <w:rsid w:val="00DF5FF3"/>
    <w:rsid w:val="00E01F84"/>
    <w:rsid w:val="00E04261"/>
    <w:rsid w:val="00E21916"/>
    <w:rsid w:val="00E24160"/>
    <w:rsid w:val="00E243D8"/>
    <w:rsid w:val="00E312E6"/>
    <w:rsid w:val="00E37381"/>
    <w:rsid w:val="00E40651"/>
    <w:rsid w:val="00E51FB3"/>
    <w:rsid w:val="00E54D06"/>
    <w:rsid w:val="00E60EB1"/>
    <w:rsid w:val="00E66D82"/>
    <w:rsid w:val="00E67B64"/>
    <w:rsid w:val="00E7070D"/>
    <w:rsid w:val="00E730C7"/>
    <w:rsid w:val="00E74F75"/>
    <w:rsid w:val="00E841E3"/>
    <w:rsid w:val="00EA58A4"/>
    <w:rsid w:val="00EB138F"/>
    <w:rsid w:val="00EB2970"/>
    <w:rsid w:val="00EC36B7"/>
    <w:rsid w:val="00ED16E6"/>
    <w:rsid w:val="00EE3B8D"/>
    <w:rsid w:val="00EE4C38"/>
    <w:rsid w:val="00EE69FC"/>
    <w:rsid w:val="00EE6A6D"/>
    <w:rsid w:val="00F0689F"/>
    <w:rsid w:val="00F17D37"/>
    <w:rsid w:val="00F24234"/>
    <w:rsid w:val="00F27919"/>
    <w:rsid w:val="00F40C1D"/>
    <w:rsid w:val="00F4393F"/>
    <w:rsid w:val="00F51868"/>
    <w:rsid w:val="00F5526F"/>
    <w:rsid w:val="00F607FA"/>
    <w:rsid w:val="00F63F6B"/>
    <w:rsid w:val="00F718A6"/>
    <w:rsid w:val="00F74415"/>
    <w:rsid w:val="00F7599D"/>
    <w:rsid w:val="00F80FC6"/>
    <w:rsid w:val="00F8734C"/>
    <w:rsid w:val="00F95D26"/>
    <w:rsid w:val="00F97C50"/>
    <w:rsid w:val="00FA0397"/>
    <w:rsid w:val="00FA2EA4"/>
    <w:rsid w:val="00FA41B5"/>
    <w:rsid w:val="00FA5A61"/>
    <w:rsid w:val="00FA5B8B"/>
    <w:rsid w:val="00FB3CF2"/>
    <w:rsid w:val="00FB6B12"/>
    <w:rsid w:val="00FC15DD"/>
    <w:rsid w:val="00FC6300"/>
    <w:rsid w:val="00FD1D1F"/>
    <w:rsid w:val="00FD50C0"/>
    <w:rsid w:val="00FE2802"/>
    <w:rsid w:val="00FE3C56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9CDBECF-E312-4BC3-8678-073A958CA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692"/>
    <w:rPr>
      <w:sz w:val="24"/>
      <w:szCs w:val="24"/>
    </w:rPr>
  </w:style>
  <w:style w:type="paragraph" w:styleId="1">
    <w:name w:val="heading 1"/>
    <w:aliases w:val="H1,h1"/>
    <w:basedOn w:val="a"/>
    <w:next w:val="a"/>
    <w:qFormat/>
    <w:rsid w:val="00093D21"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2">
    <w:name w:val="heading 2"/>
    <w:aliases w:val="H2,h2"/>
    <w:basedOn w:val="a"/>
    <w:next w:val="a"/>
    <w:qFormat/>
    <w:rsid w:val="00093D21"/>
    <w:pPr>
      <w:keepNext/>
      <w:ind w:right="284"/>
      <w:outlineLvl w:val="1"/>
    </w:pPr>
    <w:rPr>
      <w:rFonts w:ascii="Arial" w:hAnsi="Arial"/>
      <w:b/>
    </w:rPr>
  </w:style>
  <w:style w:type="paragraph" w:styleId="3">
    <w:name w:val="heading 3"/>
    <w:aliases w:val="H3,h3"/>
    <w:basedOn w:val="a"/>
    <w:next w:val="a"/>
    <w:qFormat/>
    <w:rsid w:val="00093D21"/>
    <w:pPr>
      <w:keepNext/>
      <w:outlineLvl w:val="2"/>
    </w:pPr>
  </w:style>
  <w:style w:type="paragraph" w:styleId="4">
    <w:name w:val="heading 4"/>
    <w:aliases w:val="h4"/>
    <w:basedOn w:val="a"/>
    <w:next w:val="a"/>
    <w:qFormat/>
    <w:rsid w:val="00093D2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093D21"/>
    <w:pPr>
      <w:keepNext/>
      <w:jc w:val="center"/>
      <w:outlineLvl w:val="4"/>
    </w:pPr>
    <w:rPr>
      <w:rFonts w:ascii="Arial" w:hAnsi="Arial"/>
      <w:b/>
    </w:rPr>
  </w:style>
  <w:style w:type="paragraph" w:styleId="6">
    <w:name w:val="heading 6"/>
    <w:aliases w:val="h6"/>
    <w:basedOn w:val="a"/>
    <w:next w:val="a"/>
    <w:qFormat/>
    <w:rsid w:val="00093D21"/>
    <w:pPr>
      <w:keepNext/>
      <w:outlineLvl w:val="5"/>
    </w:pPr>
    <w:rPr>
      <w:rFonts w:ascii="Arial" w:hAnsi="Arial"/>
      <w:b/>
      <w:color w:val="C0C0C0"/>
    </w:rPr>
  </w:style>
  <w:style w:type="paragraph" w:styleId="7">
    <w:name w:val="heading 7"/>
    <w:basedOn w:val="a"/>
    <w:next w:val="a"/>
    <w:qFormat/>
    <w:rsid w:val="00093D2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093D2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093D21"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93D21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093D2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093D2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093D21"/>
  </w:style>
  <w:style w:type="paragraph" w:customStyle="1" w:styleId="B1">
    <w:name w:val="B1"/>
    <w:basedOn w:val="a"/>
    <w:link w:val="B1Char"/>
    <w:rsid w:val="00093D2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093D21"/>
    <w:pPr>
      <w:spacing w:after="220"/>
    </w:pPr>
    <w:rPr>
      <w:rFonts w:ascii="Arial" w:hAnsi="Arial"/>
      <w:sz w:val="22"/>
    </w:rPr>
  </w:style>
  <w:style w:type="paragraph" w:customStyle="1" w:styleId="a7">
    <w:name w:val="??"/>
    <w:rsid w:val="00093D21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093D2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093D21"/>
    <w:rPr>
      <w:sz w:val="16"/>
    </w:rPr>
  </w:style>
  <w:style w:type="paragraph" w:customStyle="1" w:styleId="DECISION">
    <w:name w:val="DECISION"/>
    <w:basedOn w:val="a"/>
    <w:rsid w:val="00093D2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093D2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93D2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93D2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rsid w:val="00093D21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1C7B42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E3C56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245D8C"/>
    <w:rPr>
      <w:rFonts w:ascii="Arial" w:hAnsi="Arial"/>
      <w:lang w:val="en-GB"/>
    </w:rPr>
  </w:style>
  <w:style w:type="paragraph" w:customStyle="1" w:styleId="B2">
    <w:name w:val="B2"/>
    <w:basedOn w:val="21"/>
    <w:rsid w:val="00245D8C"/>
    <w:pPr>
      <w:spacing w:after="180"/>
      <w:ind w:left="851" w:hanging="284"/>
      <w:contextualSpacing w:val="0"/>
    </w:pPr>
  </w:style>
  <w:style w:type="paragraph" w:customStyle="1" w:styleId="B3">
    <w:name w:val="B3"/>
    <w:basedOn w:val="30"/>
    <w:rsid w:val="00245D8C"/>
    <w:pPr>
      <w:spacing w:after="180"/>
      <w:ind w:left="1135" w:hanging="284"/>
      <w:contextualSpacing w:val="0"/>
    </w:pPr>
  </w:style>
  <w:style w:type="paragraph" w:styleId="21">
    <w:name w:val="List 2"/>
    <w:basedOn w:val="a"/>
    <w:rsid w:val="00245D8C"/>
    <w:pPr>
      <w:ind w:left="720" w:hanging="360"/>
      <w:contextualSpacing/>
    </w:pPr>
  </w:style>
  <w:style w:type="paragraph" w:styleId="30">
    <w:name w:val="List 3"/>
    <w:basedOn w:val="a"/>
    <w:rsid w:val="00245D8C"/>
    <w:pPr>
      <w:ind w:left="1080" w:hanging="360"/>
      <w:contextualSpacing/>
    </w:pPr>
  </w:style>
  <w:style w:type="table" w:styleId="ab">
    <w:name w:val="Table Grid"/>
    <w:basedOn w:val="a1"/>
    <w:rsid w:val="004F5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annotation subject"/>
    <w:basedOn w:val="a5"/>
    <w:next w:val="a5"/>
    <w:link w:val="Char0"/>
    <w:rsid w:val="00A160A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">
    <w:name w:val="批注文字 Char"/>
    <w:link w:val="a5"/>
    <w:semiHidden/>
    <w:rsid w:val="00A160A8"/>
    <w:rPr>
      <w:rFonts w:ascii="Arial" w:hAnsi="Arial"/>
      <w:lang w:val="en-GB"/>
    </w:rPr>
  </w:style>
  <w:style w:type="character" w:customStyle="1" w:styleId="Char0">
    <w:name w:val="批注主题 Char"/>
    <w:link w:val="ac"/>
    <w:rsid w:val="00A160A8"/>
    <w:rPr>
      <w:rFonts w:ascii="Arial" w:hAnsi="Arial"/>
      <w:b/>
      <w:bCs/>
      <w:lang w:val="en-GB"/>
    </w:rPr>
  </w:style>
  <w:style w:type="table" w:styleId="22">
    <w:name w:val="Table Classic 2"/>
    <w:basedOn w:val="a1"/>
    <w:rsid w:val="00A7181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5">
    <w:name w:val="Medium Grid 3 Accent 5"/>
    <w:basedOn w:val="a1"/>
    <w:uiPriority w:val="69"/>
    <w:rsid w:val="00A7181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50">
    <w:name w:val="Table Grid 5"/>
    <w:basedOn w:val="a1"/>
    <w:rsid w:val="00A7181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d">
    <w:name w:val="List Paragraph"/>
    <w:basedOn w:val="a"/>
    <w:uiPriority w:val="34"/>
    <w:qFormat/>
    <w:rsid w:val="00E60EB1"/>
    <w:pPr>
      <w:ind w:left="720"/>
    </w:pPr>
    <w:rPr>
      <w:rFonts w:ascii="Calibri" w:eastAsia="Calibri" w:hAnsi="Calibri"/>
      <w:sz w:val="22"/>
      <w:szCs w:val="22"/>
    </w:rPr>
  </w:style>
  <w:style w:type="paragraph" w:styleId="ae">
    <w:name w:val="Document Map"/>
    <w:basedOn w:val="a"/>
    <w:link w:val="Char1"/>
    <w:rsid w:val="00D2518E"/>
    <w:rPr>
      <w:rFonts w:ascii="宋体"/>
      <w:sz w:val="18"/>
      <w:szCs w:val="18"/>
    </w:rPr>
  </w:style>
  <w:style w:type="character" w:customStyle="1" w:styleId="Char1">
    <w:name w:val="文档结构图 Char"/>
    <w:basedOn w:val="a0"/>
    <w:link w:val="ae"/>
    <w:rsid w:val="00D2518E"/>
    <w:rPr>
      <w:rFonts w:ascii="宋体" w:eastAsia="宋体"/>
      <w:sz w:val="18"/>
      <w:szCs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D6B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  <w:color w:val="000000"/>
    </w:rPr>
  </w:style>
  <w:style w:type="character" w:customStyle="1" w:styleId="HTMLChar">
    <w:name w:val="HTML 预设格式 Char"/>
    <w:basedOn w:val="a0"/>
    <w:link w:val="HTML"/>
    <w:uiPriority w:val="99"/>
    <w:rsid w:val="000D6BEA"/>
    <w:rPr>
      <w:rFonts w:ascii="宋体" w:eastAsia="宋体" w:hAnsi="宋体" w:cs="宋体"/>
      <w:color w:val="000000"/>
      <w:sz w:val="24"/>
      <w:szCs w:val="24"/>
    </w:rPr>
  </w:style>
  <w:style w:type="paragraph" w:customStyle="1" w:styleId="Doc-text2">
    <w:name w:val="Doc-text2"/>
    <w:basedOn w:val="a"/>
    <w:link w:val="Doc-text2Char"/>
    <w:qFormat/>
    <w:rsid w:val="00C32046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C32046"/>
    <w:rPr>
      <w:rFonts w:ascii="Arial" w:eastAsia="MS Mincho" w:hAnsi="Arial"/>
      <w:szCs w:val="24"/>
      <w:lang w:eastAsia="en-GB"/>
    </w:rPr>
  </w:style>
  <w:style w:type="paragraph" w:customStyle="1" w:styleId="References">
    <w:name w:val="References"/>
    <w:basedOn w:val="a"/>
    <w:rsid w:val="008231E1"/>
    <w:pPr>
      <w:numPr>
        <w:numId w:val="18"/>
      </w:numPr>
      <w:autoSpaceDE w:val="0"/>
      <w:autoSpaceDN w:val="0"/>
      <w:spacing w:after="60"/>
      <w:jc w:val="both"/>
    </w:pPr>
    <w:rPr>
      <w:sz w:val="22"/>
      <w:szCs w:val="16"/>
    </w:rPr>
  </w:style>
  <w:style w:type="character" w:styleId="af">
    <w:name w:val="Hyperlink"/>
    <w:basedOn w:val="a0"/>
    <w:uiPriority w:val="99"/>
    <w:rsid w:val="00D241E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ftp/tsg_ran/WG1_RL1/TSGR1_90b/Docs/R1-1716951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file:///C:\Users\wanshic\Documents\Standards\3GPP%20Standards\Meeting%20Documents\TSGR1_90b\R1-1716951.zip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Owner xmlns="66EEDB98-F073-460B-B9B0-9643F9FE785E">
      <UserInfo xmlns="66EEDB98-F073-460B-B9B0-9643F9FE785E">
        <DisplayName xmlns="66EEDB98-F073-460B-B9B0-9643F9FE785E"/>
        <AccountId xmlns="66EEDB98-F073-460B-B9B0-9643F9FE785E" xsi:nil="true"/>
        <AccountType xmlns="66EEDB98-F073-460B-B9B0-9643F9FE785E"/>
      </UserInfo>
    </Owner>
    <Status xmlns="66EEDB98-F073-460B-B9B0-9643F9FE785E" xsi:nil="true"/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9406BB-8CF1-46BB-9A56-25C9866AB728}">
  <ds:schemaRefs>
    <ds:schemaRef ds:uri="http://schemas.microsoft.com/office/2006/metadata/propertie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7DFEB707-61BC-4B91-BA06-D20D75B97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54A01C-DEB4-4124-84B9-699A23BEDC8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3FEA847-0B0E-4B5F-AF53-0F7EC582302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7567DCB-1FF5-41F3-ACE1-327C6F4751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3055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YangYubo</cp:lastModifiedBy>
  <cp:revision>22</cp:revision>
  <cp:lastPrinted>2002-04-23T13:10:00Z</cp:lastPrinted>
  <dcterms:created xsi:type="dcterms:W3CDTF">2017-11-15T02:07:00Z</dcterms:created>
  <dcterms:modified xsi:type="dcterms:W3CDTF">2017-11-16T02:28:00Z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H4P5ACNAWDMP-2-5531</vt:lpwstr>
  </property>
  <property fmtid="{D5CDD505-2E9C-101B-9397-08002B2CF9AE}" pid="3" name="_dlc_DocIdItemGuid">
    <vt:lpwstr>f15ea894-57e6-4da9-b9a5-288f764f3055</vt:lpwstr>
  </property>
  <property fmtid="{D5CDD505-2E9C-101B-9397-08002B2CF9AE}" pid="4" name="_dlc_DocIdUrl">
    <vt:lpwstr>https://projects.qualcomm.com/sites/LTED/_layouts/15/DocIdRedir.aspx?ID=H4P5ACNAWDMP-2-5531, H4P5ACNAWDMP-2-5531</vt:lpwstr>
  </property>
  <property fmtid="{D5CDD505-2E9C-101B-9397-08002B2CF9AE}" pid="5" name="_NewReviewCycle">
    <vt:lpwstr/>
  </property>
  <property fmtid="{D5CDD505-2E9C-101B-9397-08002B2CF9AE}" pid="6" name="_new_ms_pID_72543">
    <vt:lpwstr>(4)g0qMiZTPN4O9+KMyTCXoLytwgbISnLO2WvbWKaqkXjUFIY38NjOkp+JmK/sArkbFr/SBxWLh
aq/qz8p17HhCROqUYQpRS6NmrORRWTKy9JHzRJFtCHFM1DM0BnPdT20lXLeRzIsf6kHHgOK3
0p0bVXKv7EEaihlqIxe64MoZNaf3aunA3vlYykMeUPCknxg/f/jvgQ1n0bozb31IEuOUjh25
Hsso7f5Xf9lVy566/s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2Hxki+F7fErMXKUZsWaczK5wB/aR2IUVCTHWn9NBpCa6NKdUBY+t7y
0MxTHmwcPiYPEL9A13/cxKC2/Lq2wm8HWLUE78eeKVVYa/csdOdSsnt+niId4O3y+BhlE8O8
+jc2b5+5hVIzENIQYNnNXKcXpThVUqrF9CRqkwXgjXbCPFyxTlrUeW7GSTsQYFNNTurQK00g
fHxK7NXgzHjuANJQbeMSCr/pthdVfG7Ygp5W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cshjqvWScIe0dbYm1VL8R6cYbww/grZuC5Bn
XhWH0GPSwhKYGnJwjeuoZSmvGyzz0WVluvEWwz5aDeStb5JykHtps5cMmlDcQScPl0s++TaY
yL7Q8cRRC6ekCm9ZrWYOvx9SOb97HyeryCXQDEPTzVKPkgnvBT9P33BZLJ3oNiET96LIQzkA
A6xawshCe1yAh/49RZqYj6r85HMjAiNbCJKWJXfp9ZXS911bI619v4</vt:lpwstr>
  </property>
  <property fmtid="{D5CDD505-2E9C-101B-9397-08002B2CF9AE}" pid="11" name="_new_ms_pID_725432_00">
    <vt:lpwstr>_new_ms_pID_725432</vt:lpwstr>
  </property>
  <property fmtid="{D5CDD505-2E9C-101B-9397-08002B2CF9AE}" pid="12" name="_new_ms_pID_725433">
    <vt:lpwstr>QC5jyG0Uzz21kAZqfi
MBIWJp2FMBzXA0hy6Rwr7U3YIVU=</vt:lpwstr>
  </property>
  <property fmtid="{D5CDD505-2E9C-101B-9397-08002B2CF9AE}" pid="13" name="_2015_ms_pID_725343">
    <vt:lpwstr>(3)VR7NmTWzx+WdJIj69N4scMjyZNkd5u0LH6NxGANRtSOpia7VOttxLfr8B4lN1tZ8ZdEobQVD
zeqm2bM2CdNMxaJ81WGa/9ZmDnhbY4IP2H5UPiS4PTFilbtJIPgCzaeoN0ihDHqBbCOzpyb8
qSjUFNr58obZCB39hKoAS8l4YYJQOB++MpE5SBQWJu3a9Tiab5c9hUlUOTYOmFpSqH0yUV/A
NCbnyKXQKmAAoNQfEE</vt:lpwstr>
  </property>
  <property fmtid="{D5CDD505-2E9C-101B-9397-08002B2CF9AE}" pid="14" name="_2015_ms_pID_7253431">
    <vt:lpwstr>mTBoWdgRD5gFwzmlkhQC7AFgynayHllHpKOeKgSocXitPomPZHD5XR
kUGRTte34LPlDc6EwP/JWi9UqwC9ADxSRpBs1Ay1PwT3b14FIk3xW2fGRBsFEXQDAamA9gZA
JAXJmNT0NrShH/ku/jqpGHLwHxUVfYMs+5xuliB46ctb3WwGKwqS5av15yn1gpX7k1GtOwri
iwS31S7RVVQNt9Q7ny+QmQcWhS7XZbQRMRxi</vt:lpwstr>
  </property>
  <property fmtid="{D5CDD505-2E9C-101B-9397-08002B2CF9AE}" pid="15" name="_2015_ms_pID_7253432">
    <vt:lpwstr>3Q==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1510738567</vt:lpwstr>
  </property>
</Properties>
</file>